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0BF2" w14:textId="4304E81D" w:rsidR="00551983" w:rsidRPr="00D2486F" w:rsidRDefault="00FB765D" w:rsidP="00FB765D">
      <w:pPr>
        <w:spacing w:after="0" w:line="240" w:lineRule="auto"/>
        <w:jc w:val="center"/>
        <w:rPr>
          <w:b/>
          <w:color w:val="000000" w:themeColor="text1"/>
          <w:sz w:val="28"/>
          <w:u w:val="single"/>
        </w:rPr>
      </w:pPr>
      <w:r w:rsidRPr="00D2486F">
        <w:rPr>
          <w:b/>
          <w:color w:val="000000" w:themeColor="text1"/>
          <w:sz w:val="28"/>
          <w:u w:val="single"/>
        </w:rPr>
        <w:t>Minutes</w:t>
      </w:r>
    </w:p>
    <w:p w14:paraId="04B11232" w14:textId="77777777" w:rsidR="00FB765D" w:rsidRPr="00226D2C" w:rsidRDefault="00FB765D" w:rsidP="00FB765D">
      <w:pPr>
        <w:spacing w:after="0" w:line="240" w:lineRule="auto"/>
        <w:jc w:val="center"/>
        <w:rPr>
          <w:b/>
          <w:u w:val="single"/>
        </w:rPr>
      </w:pPr>
    </w:p>
    <w:p w14:paraId="1813B307" w14:textId="77777777" w:rsidR="00FB765D" w:rsidRPr="00226D2C" w:rsidRDefault="00FB765D" w:rsidP="00FB765D">
      <w:pPr>
        <w:spacing w:after="0" w:line="240" w:lineRule="auto"/>
        <w:jc w:val="center"/>
        <w:rPr>
          <w:b/>
        </w:rPr>
      </w:pPr>
      <w:r w:rsidRPr="00226D2C">
        <w:rPr>
          <w:b/>
        </w:rPr>
        <w:t>Elizabeth Woodville School</w:t>
      </w:r>
    </w:p>
    <w:p w14:paraId="46C7C31F" w14:textId="77777777" w:rsidR="007E1B25" w:rsidRPr="00226D2C" w:rsidRDefault="007E1B25" w:rsidP="007E1B2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1B25" w:rsidRPr="00847158" w14:paraId="652EBC3A" w14:textId="77777777" w:rsidTr="007E1B25">
        <w:tc>
          <w:tcPr>
            <w:tcW w:w="4868" w:type="dxa"/>
          </w:tcPr>
          <w:p w14:paraId="141EDBE5" w14:textId="45F8792E" w:rsidR="007E1B25" w:rsidRPr="001A332D" w:rsidRDefault="007E1B25" w:rsidP="00614877">
            <w:pPr>
              <w:spacing w:before="40" w:after="40"/>
              <w:rPr>
                <w:b/>
              </w:rPr>
            </w:pPr>
            <w:r w:rsidRPr="001A332D">
              <w:rPr>
                <w:b/>
              </w:rPr>
              <w:t xml:space="preserve">Meeting: </w:t>
            </w:r>
            <w:r w:rsidR="00464A93" w:rsidRPr="001A332D">
              <w:rPr>
                <w:b/>
              </w:rPr>
              <w:t xml:space="preserve">     </w:t>
            </w:r>
            <w:r w:rsidR="001A332D">
              <w:rPr>
                <w:b/>
              </w:rPr>
              <w:t xml:space="preserve">    </w:t>
            </w:r>
            <w:r w:rsidR="00DB3BAF">
              <w:rPr>
                <w:b/>
              </w:rPr>
              <w:t>Local</w:t>
            </w:r>
            <w:r w:rsidRPr="001A332D">
              <w:rPr>
                <w:b/>
              </w:rPr>
              <w:t xml:space="preserve"> Governing Body</w:t>
            </w:r>
          </w:p>
          <w:p w14:paraId="78956336" w14:textId="77777777" w:rsidR="00F91BDB" w:rsidRPr="001A332D" w:rsidRDefault="00F91BDB" w:rsidP="00614877">
            <w:pPr>
              <w:spacing w:before="40" w:after="40"/>
              <w:rPr>
                <w:b/>
              </w:rPr>
            </w:pPr>
          </w:p>
        </w:tc>
        <w:tc>
          <w:tcPr>
            <w:tcW w:w="4868" w:type="dxa"/>
          </w:tcPr>
          <w:p w14:paraId="160BFE7D" w14:textId="2D0B7647" w:rsidR="007E1B25" w:rsidRPr="001A332D" w:rsidRDefault="007E1B25" w:rsidP="009C4A10">
            <w:pPr>
              <w:rPr>
                <w:b/>
              </w:rPr>
            </w:pPr>
            <w:r w:rsidRPr="001A332D">
              <w:rPr>
                <w:b/>
              </w:rPr>
              <w:t xml:space="preserve">Date: </w:t>
            </w:r>
            <w:r w:rsidR="00464A93" w:rsidRPr="001A332D">
              <w:rPr>
                <w:b/>
              </w:rPr>
              <w:t xml:space="preserve">      </w:t>
            </w:r>
            <w:r w:rsidR="00D41161">
              <w:rPr>
                <w:b/>
              </w:rPr>
              <w:t>Thursday 23</w:t>
            </w:r>
            <w:r w:rsidR="00D41161" w:rsidRPr="00D41161">
              <w:rPr>
                <w:b/>
                <w:vertAlign w:val="superscript"/>
              </w:rPr>
              <w:t>rd</w:t>
            </w:r>
            <w:r w:rsidR="00D41161">
              <w:rPr>
                <w:b/>
              </w:rPr>
              <w:t xml:space="preserve"> April</w:t>
            </w:r>
            <w:r w:rsidR="008F6397">
              <w:rPr>
                <w:b/>
              </w:rPr>
              <w:t xml:space="preserve"> 2020</w:t>
            </w:r>
          </w:p>
        </w:tc>
      </w:tr>
      <w:tr w:rsidR="007E1B25" w:rsidRPr="00847158" w14:paraId="4BB7CFE8" w14:textId="77777777" w:rsidTr="007E1B25">
        <w:tc>
          <w:tcPr>
            <w:tcW w:w="4868" w:type="dxa"/>
          </w:tcPr>
          <w:p w14:paraId="7EE692EA" w14:textId="52F389FA" w:rsidR="007E1B25" w:rsidRPr="0082056B" w:rsidRDefault="007E1B25" w:rsidP="00614877">
            <w:pPr>
              <w:spacing w:before="40" w:after="40"/>
              <w:rPr>
                <w:b/>
              </w:rPr>
            </w:pPr>
            <w:r w:rsidRPr="0082056B">
              <w:rPr>
                <w:b/>
              </w:rPr>
              <w:t xml:space="preserve">Chair: </w:t>
            </w:r>
            <w:r w:rsidR="001A332D" w:rsidRPr="0082056B">
              <w:rPr>
                <w:b/>
              </w:rPr>
              <w:t xml:space="preserve">  </w:t>
            </w:r>
            <w:r w:rsidR="0082056B">
              <w:rPr>
                <w:b/>
              </w:rPr>
              <w:t xml:space="preserve"> </w:t>
            </w:r>
            <w:r w:rsidR="00784FA2">
              <w:rPr>
                <w:b/>
              </w:rPr>
              <w:t xml:space="preserve">            </w:t>
            </w:r>
            <w:r w:rsidR="009C4A10" w:rsidRPr="00BE3AA3">
              <w:rPr>
                <w:rFonts w:cstheme="minorHAnsi"/>
                <w:b/>
              </w:rPr>
              <w:t>Jason A</w:t>
            </w:r>
            <w:r w:rsidR="009C4A10">
              <w:rPr>
                <w:rFonts w:cstheme="minorHAnsi"/>
                <w:b/>
              </w:rPr>
              <w:t>bbott (JA)</w:t>
            </w:r>
          </w:p>
          <w:p w14:paraId="4CF7ED76" w14:textId="77777777" w:rsidR="00F91BDB" w:rsidRPr="0082056B" w:rsidRDefault="00F91BDB" w:rsidP="00614877">
            <w:pPr>
              <w:spacing w:before="40" w:after="40"/>
              <w:rPr>
                <w:b/>
              </w:rPr>
            </w:pPr>
          </w:p>
        </w:tc>
        <w:tc>
          <w:tcPr>
            <w:tcW w:w="4868" w:type="dxa"/>
          </w:tcPr>
          <w:p w14:paraId="5E5DB363" w14:textId="5E610F1A" w:rsidR="007E1B25" w:rsidRPr="0082056B" w:rsidRDefault="007E1B25" w:rsidP="00F91BDB">
            <w:pPr>
              <w:rPr>
                <w:b/>
              </w:rPr>
            </w:pPr>
            <w:r w:rsidRPr="0082056B">
              <w:rPr>
                <w:b/>
              </w:rPr>
              <w:t xml:space="preserve">Clerk: </w:t>
            </w:r>
            <w:r w:rsidR="00464A93" w:rsidRPr="0082056B">
              <w:rPr>
                <w:b/>
              </w:rPr>
              <w:t xml:space="preserve">      </w:t>
            </w:r>
            <w:r w:rsidR="00F91BDB" w:rsidRPr="0082056B">
              <w:rPr>
                <w:b/>
              </w:rPr>
              <w:t>Teresa Elkin (TE)</w:t>
            </w:r>
          </w:p>
        </w:tc>
      </w:tr>
      <w:tr w:rsidR="007E1B25" w:rsidRPr="00847158" w14:paraId="7C3BB18C" w14:textId="77777777" w:rsidTr="007E1B25">
        <w:tc>
          <w:tcPr>
            <w:tcW w:w="4868" w:type="dxa"/>
          </w:tcPr>
          <w:p w14:paraId="311EC87C" w14:textId="2725E95C" w:rsidR="009C4A10" w:rsidRDefault="00974E62" w:rsidP="008A00E5">
            <w:pPr>
              <w:spacing w:before="40" w:after="40"/>
              <w:rPr>
                <w:b/>
                <w:bCs/>
                <w:color w:val="000000" w:themeColor="text1"/>
              </w:rPr>
            </w:pPr>
            <w:r w:rsidRPr="00525E9D">
              <w:rPr>
                <w:b/>
              </w:rPr>
              <w:t>Apologie</w:t>
            </w:r>
            <w:r w:rsidR="008F6397">
              <w:rPr>
                <w:b/>
              </w:rPr>
              <w:t>s</w:t>
            </w:r>
            <w:r w:rsidRPr="00525E9D">
              <w:rPr>
                <w:b/>
              </w:rPr>
              <w:t>:</w:t>
            </w:r>
            <w:r w:rsidR="007E1B25" w:rsidRPr="00525E9D">
              <w:rPr>
                <w:b/>
              </w:rPr>
              <w:t xml:space="preserve"> </w:t>
            </w:r>
            <w:r w:rsidR="00464A93" w:rsidRPr="00525E9D">
              <w:rPr>
                <w:b/>
              </w:rPr>
              <w:t xml:space="preserve">  </w:t>
            </w:r>
            <w:r w:rsidR="0082056B" w:rsidRPr="00525E9D">
              <w:rPr>
                <w:b/>
              </w:rPr>
              <w:t xml:space="preserve">    </w:t>
            </w:r>
            <w:r w:rsidR="00D41161" w:rsidRPr="008B23FB">
              <w:rPr>
                <w:rFonts w:cstheme="minorHAnsi"/>
                <w:b/>
                <w:color w:val="000000" w:themeColor="text1"/>
              </w:rPr>
              <w:t>David Barker (DB)</w:t>
            </w:r>
            <w:r w:rsidR="00273A0C">
              <w:rPr>
                <w:rFonts w:cstheme="minorHAnsi"/>
                <w:b/>
                <w:color w:val="000000" w:themeColor="text1"/>
              </w:rPr>
              <w:t>;</w:t>
            </w:r>
          </w:p>
          <w:p w14:paraId="65AFC32E" w14:textId="344DC907" w:rsidR="00274325" w:rsidRPr="00525E9D" w:rsidRDefault="00273A0C" w:rsidP="008A00E5">
            <w:pPr>
              <w:spacing w:before="40" w:after="40"/>
              <w:rPr>
                <w:rFonts w:cstheme="minorHAnsi"/>
                <w:b/>
              </w:rPr>
            </w:pPr>
            <w:r w:rsidRPr="000C5FB2">
              <w:rPr>
                <w:rFonts w:cstheme="minorHAnsi"/>
                <w:b/>
                <w:color w:val="000000" w:themeColor="text1"/>
              </w:rPr>
              <w:t>Hayley Richardson (HR) Governor</w:t>
            </w:r>
          </w:p>
        </w:tc>
        <w:tc>
          <w:tcPr>
            <w:tcW w:w="4868" w:type="dxa"/>
          </w:tcPr>
          <w:p w14:paraId="2F23A4BC" w14:textId="747643C3" w:rsidR="007E1B25" w:rsidRPr="000C5FB2" w:rsidRDefault="00F91BDB" w:rsidP="007E1B25">
            <w:pPr>
              <w:rPr>
                <w:b/>
                <w:color w:val="000000" w:themeColor="text1"/>
              </w:rPr>
            </w:pPr>
            <w:r w:rsidRPr="0082056B">
              <w:rPr>
                <w:b/>
              </w:rPr>
              <w:t xml:space="preserve">Absent: </w:t>
            </w:r>
            <w:r w:rsidR="00464A93" w:rsidRPr="0082056B">
              <w:rPr>
                <w:b/>
              </w:rPr>
              <w:t xml:space="preserve">   </w:t>
            </w:r>
            <w:r w:rsidR="00B031CA" w:rsidRPr="000C5FB2">
              <w:rPr>
                <w:b/>
                <w:bCs/>
                <w:color w:val="000000" w:themeColor="text1"/>
              </w:rPr>
              <w:t>Melissa Scott (MS) Governor</w:t>
            </w:r>
          </w:p>
          <w:p w14:paraId="22DFBBFE" w14:textId="4640857C" w:rsidR="00F91BDB" w:rsidRPr="0082056B" w:rsidRDefault="00F91BDB" w:rsidP="007E1B25">
            <w:pPr>
              <w:rPr>
                <w:b/>
              </w:rPr>
            </w:pPr>
          </w:p>
        </w:tc>
      </w:tr>
      <w:tr w:rsidR="007E1B25" w:rsidRPr="00847158" w14:paraId="2C850786" w14:textId="77777777" w:rsidTr="00E47CEE">
        <w:tc>
          <w:tcPr>
            <w:tcW w:w="9736" w:type="dxa"/>
            <w:gridSpan w:val="2"/>
          </w:tcPr>
          <w:p w14:paraId="1917437E" w14:textId="6B7EA639" w:rsidR="00D41161" w:rsidRPr="00B031CA" w:rsidRDefault="007E1B25" w:rsidP="00B031CA">
            <w:pPr>
              <w:spacing w:before="40" w:after="40"/>
              <w:rPr>
                <w:b/>
                <w:color w:val="000000" w:themeColor="text1"/>
              </w:rPr>
            </w:pPr>
            <w:r w:rsidRPr="001C212C">
              <w:rPr>
                <w:rFonts w:eastAsia="ヒラギノ角ゴ Pro W3" w:cstheme="minorHAnsi"/>
                <w:b/>
              </w:rPr>
              <w:t xml:space="preserve">In attendance: </w:t>
            </w:r>
            <w:r w:rsidRPr="008B23FB">
              <w:rPr>
                <w:rFonts w:cstheme="minorHAnsi"/>
                <w:b/>
                <w:color w:val="000000" w:themeColor="text1"/>
              </w:rPr>
              <w:t>Sharan Matharu (SM)</w:t>
            </w:r>
            <w:r w:rsidR="00832033" w:rsidRPr="008B23F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61E00" w:rsidRPr="008B23FB">
              <w:rPr>
                <w:rFonts w:cstheme="minorHAnsi"/>
                <w:b/>
                <w:color w:val="000000" w:themeColor="text1"/>
              </w:rPr>
              <w:t>Principal</w:t>
            </w:r>
            <w:r w:rsidRPr="00B81EF9">
              <w:rPr>
                <w:rFonts w:cstheme="minorHAnsi"/>
                <w:b/>
                <w:color w:val="000000" w:themeColor="text1"/>
              </w:rPr>
              <w:t xml:space="preserve">; </w:t>
            </w:r>
            <w:r w:rsidR="00CD12A5" w:rsidRPr="00B81EF9">
              <w:rPr>
                <w:rFonts w:cstheme="minorHAnsi"/>
                <w:b/>
                <w:color w:val="000000" w:themeColor="text1"/>
              </w:rPr>
              <w:t>Jason A</w:t>
            </w:r>
            <w:r w:rsidR="0082056B" w:rsidRPr="00B81EF9">
              <w:rPr>
                <w:rFonts w:cstheme="minorHAnsi"/>
                <w:b/>
                <w:color w:val="000000" w:themeColor="text1"/>
              </w:rPr>
              <w:t>bbott (JA)</w:t>
            </w:r>
            <w:r w:rsidR="00B81EF9" w:rsidRPr="00B81EF9">
              <w:rPr>
                <w:rFonts w:cstheme="minorHAnsi"/>
                <w:b/>
                <w:color w:val="000000" w:themeColor="text1"/>
              </w:rPr>
              <w:t xml:space="preserve"> Governor</w:t>
            </w:r>
            <w:r w:rsidR="0082056B" w:rsidRPr="00B81EF9">
              <w:rPr>
                <w:rFonts w:cstheme="minorHAnsi"/>
                <w:b/>
                <w:color w:val="000000" w:themeColor="text1"/>
              </w:rPr>
              <w:t xml:space="preserve">; </w:t>
            </w:r>
            <w:r w:rsidR="008A00E5" w:rsidRPr="008B23FB">
              <w:rPr>
                <w:rFonts w:cstheme="minorHAnsi"/>
                <w:b/>
                <w:color w:val="000000" w:themeColor="text1"/>
              </w:rPr>
              <w:t>Jo Chitty (JCY)</w:t>
            </w:r>
            <w:r w:rsidR="00B81EF9">
              <w:rPr>
                <w:rFonts w:cstheme="minorHAnsi"/>
                <w:b/>
                <w:color w:val="000000" w:themeColor="text1"/>
              </w:rPr>
              <w:t xml:space="preserve"> Governor &amp; Trustee</w:t>
            </w:r>
            <w:r w:rsidR="00593BF0" w:rsidRPr="008B23FB">
              <w:rPr>
                <w:rFonts w:cstheme="minorHAnsi"/>
                <w:b/>
                <w:color w:val="000000" w:themeColor="text1"/>
              </w:rPr>
              <w:t xml:space="preserve">; </w:t>
            </w:r>
            <w:r w:rsidR="008F6397" w:rsidRPr="008B23FB">
              <w:rPr>
                <w:rFonts w:cstheme="minorHAnsi"/>
                <w:b/>
                <w:color w:val="000000" w:themeColor="text1"/>
              </w:rPr>
              <w:t>Dr Jamie Clarke (JC)</w:t>
            </w:r>
            <w:r w:rsidR="00B81EF9">
              <w:rPr>
                <w:rFonts w:cstheme="minorHAnsi"/>
                <w:b/>
                <w:color w:val="000000" w:themeColor="text1"/>
              </w:rPr>
              <w:t xml:space="preserve"> TLT CEO &amp; Governor</w:t>
            </w:r>
            <w:r w:rsidR="008F6397" w:rsidRPr="008B23FB">
              <w:rPr>
                <w:rFonts w:cstheme="minorHAnsi"/>
                <w:b/>
                <w:color w:val="000000" w:themeColor="text1"/>
              </w:rPr>
              <w:t>;</w:t>
            </w:r>
            <w:r w:rsidR="008F6397" w:rsidRPr="008B23FB">
              <w:rPr>
                <w:b/>
                <w:color w:val="000000" w:themeColor="text1"/>
              </w:rPr>
              <w:t xml:space="preserve"> </w:t>
            </w:r>
            <w:r w:rsidR="008F6397" w:rsidRPr="008B23FB">
              <w:rPr>
                <w:b/>
                <w:bCs/>
                <w:color w:val="000000" w:themeColor="text1"/>
              </w:rPr>
              <w:t>Chris Watt (CW)</w:t>
            </w:r>
            <w:r w:rsidR="00B81EF9">
              <w:rPr>
                <w:b/>
                <w:bCs/>
                <w:color w:val="000000" w:themeColor="text1"/>
              </w:rPr>
              <w:t xml:space="preserve"> TLT Trustee and Governor</w:t>
            </w:r>
            <w:r w:rsidR="00D41161">
              <w:rPr>
                <w:b/>
                <w:bCs/>
                <w:color w:val="000000" w:themeColor="text1"/>
              </w:rPr>
              <w:t xml:space="preserve">; </w:t>
            </w:r>
            <w:r w:rsidR="00D41161" w:rsidRPr="00FA0291">
              <w:rPr>
                <w:rFonts w:cstheme="minorHAnsi"/>
                <w:b/>
                <w:color w:val="000000" w:themeColor="text1"/>
              </w:rPr>
              <w:t>Sue Christopher (SC)</w:t>
            </w:r>
            <w:r w:rsidR="00B81EF9">
              <w:rPr>
                <w:rFonts w:cstheme="minorHAnsi"/>
                <w:b/>
                <w:color w:val="000000" w:themeColor="text1"/>
              </w:rPr>
              <w:t xml:space="preserve"> Staff Governor</w:t>
            </w:r>
            <w:r w:rsidR="00D41161">
              <w:rPr>
                <w:rFonts w:cstheme="minorHAnsi"/>
                <w:b/>
                <w:color w:val="000000" w:themeColor="text1"/>
              </w:rPr>
              <w:t>; Tim Foster (TF) TLT Trustee</w:t>
            </w:r>
            <w:r w:rsidR="00273A0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73A0C" w:rsidRPr="00273A0C">
              <w:rPr>
                <w:rFonts w:cstheme="minorHAnsi"/>
                <w:b/>
                <w:i/>
                <w:iCs/>
                <w:color w:val="000000" w:themeColor="text1"/>
              </w:rPr>
              <w:t>(note that TF was invited to the meeting as a Trustee observer)</w:t>
            </w:r>
          </w:p>
        </w:tc>
      </w:tr>
    </w:tbl>
    <w:p w14:paraId="067E75DA" w14:textId="14C21F7A" w:rsidR="007E1B25" w:rsidRDefault="007E1B25" w:rsidP="007E1B25">
      <w:pPr>
        <w:spacing w:after="0" w:line="240" w:lineRule="auto"/>
        <w:rPr>
          <w:color w:val="FF0000"/>
        </w:rPr>
      </w:pPr>
    </w:p>
    <w:p w14:paraId="763E5A5E" w14:textId="0BF23565" w:rsidR="00B031CA" w:rsidRPr="000C5FB2" w:rsidRDefault="00B031CA" w:rsidP="007E1B25">
      <w:pPr>
        <w:spacing w:after="0" w:line="240" w:lineRule="auto"/>
        <w:rPr>
          <w:b/>
          <w:bCs/>
          <w:i/>
          <w:iCs/>
          <w:color w:val="FF0000"/>
        </w:rPr>
      </w:pPr>
      <w:r>
        <w:rPr>
          <w:color w:val="FF0000"/>
        </w:rPr>
        <w:t xml:space="preserve"> </w:t>
      </w:r>
      <w:r w:rsidRPr="000C5FB2">
        <w:rPr>
          <w:b/>
          <w:bCs/>
          <w:i/>
          <w:iCs/>
          <w:color w:val="000000" w:themeColor="text1"/>
        </w:rPr>
        <w:t>Note: the meeting was held virtually due to the national COVID-19 crisis.</w:t>
      </w:r>
    </w:p>
    <w:p w14:paraId="3C7BDB53" w14:textId="77777777" w:rsidR="007E1B25" w:rsidRPr="000C5FB2" w:rsidRDefault="007E1B25" w:rsidP="007E1B25">
      <w:pPr>
        <w:spacing w:after="0" w:line="240" w:lineRule="auto"/>
        <w:rPr>
          <w:b/>
          <w:bCs/>
          <w:i/>
          <w:iCs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105"/>
        <w:gridCol w:w="851"/>
        <w:gridCol w:w="952"/>
      </w:tblGrid>
      <w:tr w:rsidR="00CF17B3" w:rsidRPr="00847158" w14:paraId="0E4F98B6" w14:textId="77777777" w:rsidTr="000E3815">
        <w:trPr>
          <w:trHeight w:val="736"/>
        </w:trPr>
        <w:tc>
          <w:tcPr>
            <w:tcW w:w="828" w:type="dxa"/>
            <w:shd w:val="clear" w:color="auto" w:fill="00B050"/>
          </w:tcPr>
          <w:p w14:paraId="7699E2A7" w14:textId="77777777" w:rsidR="007E1B25" w:rsidRPr="00847158" w:rsidRDefault="007E1B25" w:rsidP="007E1B25">
            <w:pPr>
              <w:rPr>
                <w:color w:val="FF0000"/>
              </w:rPr>
            </w:pPr>
          </w:p>
        </w:tc>
        <w:tc>
          <w:tcPr>
            <w:tcW w:w="7105" w:type="dxa"/>
            <w:shd w:val="clear" w:color="auto" w:fill="00B050"/>
          </w:tcPr>
          <w:p w14:paraId="08992944" w14:textId="77777777" w:rsidR="007E1B25" w:rsidRPr="000F783D" w:rsidRDefault="007E1B25" w:rsidP="007E1B25"/>
        </w:tc>
        <w:tc>
          <w:tcPr>
            <w:tcW w:w="851" w:type="dxa"/>
            <w:shd w:val="clear" w:color="auto" w:fill="00B050"/>
          </w:tcPr>
          <w:p w14:paraId="76D0CE45" w14:textId="77777777" w:rsidR="007E1B25" w:rsidRPr="000F783D" w:rsidRDefault="007E1B25" w:rsidP="007E1B25">
            <w:pPr>
              <w:rPr>
                <w:b/>
              </w:rPr>
            </w:pPr>
            <w:r w:rsidRPr="000F783D">
              <w:rPr>
                <w:b/>
              </w:rPr>
              <w:t>Action By</w:t>
            </w:r>
          </w:p>
        </w:tc>
        <w:tc>
          <w:tcPr>
            <w:tcW w:w="952" w:type="dxa"/>
            <w:shd w:val="clear" w:color="auto" w:fill="00B050"/>
          </w:tcPr>
          <w:p w14:paraId="43863297" w14:textId="77777777" w:rsidR="007E1B25" w:rsidRPr="000F783D" w:rsidRDefault="007E1B25" w:rsidP="007E1B25">
            <w:pPr>
              <w:rPr>
                <w:b/>
              </w:rPr>
            </w:pPr>
            <w:r w:rsidRPr="000F783D">
              <w:rPr>
                <w:b/>
              </w:rPr>
              <w:t>Date</w:t>
            </w:r>
          </w:p>
        </w:tc>
      </w:tr>
      <w:tr w:rsidR="00190C64" w:rsidRPr="00CD12A5" w14:paraId="16EFF5A9" w14:textId="77777777" w:rsidTr="000E3815">
        <w:tc>
          <w:tcPr>
            <w:tcW w:w="828" w:type="dxa"/>
          </w:tcPr>
          <w:p w14:paraId="6F91534E" w14:textId="562AB6B0" w:rsidR="00190C64" w:rsidRDefault="006A6AFD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1.</w:t>
            </w:r>
          </w:p>
        </w:tc>
        <w:tc>
          <w:tcPr>
            <w:tcW w:w="7105" w:type="dxa"/>
          </w:tcPr>
          <w:p w14:paraId="4D7FE0B2" w14:textId="77777777" w:rsidR="00190C64" w:rsidRDefault="006A6AFD" w:rsidP="00784F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INTRODUCTION, NOTICE, APOLOGIES, QUORUM, MEMBERSHIP</w:t>
            </w:r>
          </w:p>
          <w:p w14:paraId="3535C3C2" w14:textId="49228CC9" w:rsidR="006A6AFD" w:rsidRPr="00190C64" w:rsidRDefault="006A6AFD" w:rsidP="00784F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</w:p>
        </w:tc>
        <w:tc>
          <w:tcPr>
            <w:tcW w:w="851" w:type="dxa"/>
          </w:tcPr>
          <w:p w14:paraId="6AA3BD05" w14:textId="77777777" w:rsidR="00190C64" w:rsidRPr="00CD12A5" w:rsidRDefault="00190C64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269756F6" w14:textId="77777777" w:rsidR="00190C64" w:rsidRPr="00CD12A5" w:rsidRDefault="00190C64" w:rsidP="007E1B25">
            <w:pPr>
              <w:rPr>
                <w:b/>
                <w:color w:val="FF0000"/>
              </w:rPr>
            </w:pPr>
          </w:p>
        </w:tc>
      </w:tr>
      <w:tr w:rsidR="0058591E" w:rsidRPr="00CD12A5" w14:paraId="04F76A19" w14:textId="77777777" w:rsidTr="000E3815">
        <w:tc>
          <w:tcPr>
            <w:tcW w:w="828" w:type="dxa"/>
          </w:tcPr>
          <w:p w14:paraId="1D726E77" w14:textId="6EBF7291" w:rsidR="0058591E" w:rsidRDefault="0058591E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1.1</w:t>
            </w:r>
          </w:p>
        </w:tc>
        <w:tc>
          <w:tcPr>
            <w:tcW w:w="7105" w:type="dxa"/>
          </w:tcPr>
          <w:p w14:paraId="7CD09962" w14:textId="36206B53" w:rsidR="00D41161" w:rsidRPr="00B81EF9" w:rsidRDefault="0058591E" w:rsidP="0015152D">
            <w:pPr>
              <w:rPr>
                <w:bCs/>
                <w:color w:val="000000" w:themeColor="text1"/>
              </w:rPr>
            </w:pPr>
            <w:r w:rsidRPr="00B81EF9">
              <w:rPr>
                <w:bCs/>
                <w:color w:val="000000" w:themeColor="text1"/>
              </w:rPr>
              <w:t xml:space="preserve">JA welcomed everyone to the </w:t>
            </w:r>
            <w:r w:rsidR="00B031CA">
              <w:rPr>
                <w:bCs/>
                <w:color w:val="000000" w:themeColor="text1"/>
              </w:rPr>
              <w:t xml:space="preserve">virtual </w:t>
            </w:r>
            <w:r w:rsidRPr="00B81EF9">
              <w:rPr>
                <w:bCs/>
                <w:color w:val="000000" w:themeColor="text1"/>
              </w:rPr>
              <w:t xml:space="preserve">meeting. </w:t>
            </w:r>
          </w:p>
          <w:p w14:paraId="3498CB1F" w14:textId="77777777" w:rsidR="00D41161" w:rsidRPr="00D41161" w:rsidRDefault="00D41161" w:rsidP="0015152D">
            <w:pPr>
              <w:rPr>
                <w:bCs/>
                <w:color w:val="FF0000"/>
              </w:rPr>
            </w:pPr>
          </w:p>
          <w:p w14:paraId="06A8AE35" w14:textId="793E8BEB" w:rsidR="00B81EF9" w:rsidRPr="00B81EF9" w:rsidRDefault="00D41161" w:rsidP="00273A0C">
            <w:pPr>
              <w:rPr>
                <w:rFonts w:eastAsia="ヒラギノ角ゴ Pro W3" w:cstheme="minorHAnsi"/>
                <w:color w:val="000000" w:themeColor="text1"/>
              </w:rPr>
            </w:pPr>
            <w:r w:rsidRPr="00B81EF9">
              <w:rPr>
                <w:bCs/>
                <w:color w:val="000000" w:themeColor="text1"/>
              </w:rPr>
              <w:t>A</w:t>
            </w:r>
            <w:r w:rsidRPr="00B81EF9">
              <w:rPr>
                <w:color w:val="000000" w:themeColor="text1"/>
              </w:rPr>
              <w:t xml:space="preserve">pologies were submitted by </w:t>
            </w:r>
            <w:r w:rsidRPr="00B81EF9">
              <w:rPr>
                <w:rFonts w:cstheme="minorHAnsi"/>
                <w:bCs/>
                <w:color w:val="000000" w:themeColor="text1"/>
              </w:rPr>
              <w:t>Dave Barker (DB)</w:t>
            </w:r>
            <w:r w:rsidRPr="00B81EF9">
              <w:rPr>
                <w:rFonts w:eastAsia="ヒラギノ角ゴ Pro W3" w:cstheme="minorHAnsi"/>
                <w:color w:val="000000" w:themeColor="text1"/>
              </w:rPr>
              <w:t xml:space="preserve"> </w:t>
            </w:r>
            <w:r w:rsidRPr="00B81EF9">
              <w:rPr>
                <w:rFonts w:cstheme="minorHAnsi"/>
                <w:color w:val="000000" w:themeColor="text1"/>
              </w:rPr>
              <w:t xml:space="preserve">and </w:t>
            </w:r>
            <w:r w:rsidRPr="00B81EF9">
              <w:rPr>
                <w:rFonts w:eastAsia="ヒラギノ角ゴ Pro W3" w:cstheme="minorHAnsi"/>
                <w:color w:val="000000" w:themeColor="text1"/>
              </w:rPr>
              <w:t>were accepted.</w:t>
            </w:r>
            <w:r w:rsidR="00273A0C">
              <w:rPr>
                <w:rFonts w:eastAsia="ヒラギノ角ゴ Pro W3" w:cstheme="minorHAnsi"/>
                <w:color w:val="000000" w:themeColor="text1"/>
              </w:rPr>
              <w:t xml:space="preserve"> </w:t>
            </w:r>
            <w:r w:rsidR="00273A0C" w:rsidRPr="00B81EF9">
              <w:rPr>
                <w:rFonts w:eastAsia="ヒラギノ角ゴ Pro W3" w:cstheme="minorHAnsi"/>
                <w:color w:val="000000" w:themeColor="text1"/>
              </w:rPr>
              <w:t xml:space="preserve">Hayley Richardson (HR) </w:t>
            </w:r>
            <w:r w:rsidR="00273A0C">
              <w:rPr>
                <w:rFonts w:eastAsia="ヒラギノ角ゴ Pro W3" w:cstheme="minorHAnsi"/>
                <w:color w:val="000000" w:themeColor="text1"/>
              </w:rPr>
              <w:t>was not able to join the meeting due to technical difficulties.</w:t>
            </w:r>
          </w:p>
          <w:p w14:paraId="3651A552" w14:textId="77777777" w:rsidR="00273A0C" w:rsidRDefault="00273A0C" w:rsidP="0015152D">
            <w:pPr>
              <w:rPr>
                <w:rFonts w:eastAsia="ヒラギノ角ゴ Pro W3" w:cstheme="minorHAnsi"/>
                <w:color w:val="000000" w:themeColor="text1"/>
              </w:rPr>
            </w:pPr>
          </w:p>
          <w:p w14:paraId="19B5A947" w14:textId="26CE30FA" w:rsidR="00B81EF9" w:rsidRPr="00B81EF9" w:rsidRDefault="00B81EF9" w:rsidP="0015152D">
            <w:pPr>
              <w:rPr>
                <w:rFonts w:eastAsia="ヒラギノ角ゴ Pro W3" w:cstheme="minorHAnsi"/>
                <w:color w:val="000000" w:themeColor="text1"/>
              </w:rPr>
            </w:pPr>
            <w:r w:rsidRPr="00B81EF9">
              <w:rPr>
                <w:rFonts w:eastAsia="ヒラギノ角ゴ Pro W3" w:cstheme="minorHAnsi"/>
                <w:color w:val="000000" w:themeColor="text1"/>
              </w:rPr>
              <w:t xml:space="preserve">It was noted that Melissa Brown (MB) </w:t>
            </w:r>
            <w:r w:rsidR="00273A0C">
              <w:rPr>
                <w:rFonts w:eastAsia="ヒラギノ角ゴ Pro W3" w:cstheme="minorHAnsi"/>
                <w:color w:val="000000" w:themeColor="text1"/>
              </w:rPr>
              <w:t>was</w:t>
            </w:r>
            <w:r w:rsidR="00273A0C" w:rsidRPr="00B81EF9">
              <w:rPr>
                <w:rFonts w:eastAsia="ヒラギノ角ゴ Pro W3" w:cstheme="minorHAnsi"/>
                <w:color w:val="000000" w:themeColor="text1"/>
              </w:rPr>
              <w:t xml:space="preserve"> absent.</w:t>
            </w:r>
          </w:p>
          <w:p w14:paraId="46F4966B" w14:textId="303B6954" w:rsidR="00B81EF9" w:rsidRPr="00B81EF9" w:rsidRDefault="00B81EF9" w:rsidP="0015152D">
            <w:pPr>
              <w:rPr>
                <w:rFonts w:eastAsia="ヒラギノ角ゴ Pro W3" w:cstheme="minorHAnsi"/>
                <w:color w:val="000000" w:themeColor="text1"/>
              </w:rPr>
            </w:pPr>
          </w:p>
          <w:p w14:paraId="724488EA" w14:textId="62553B5B" w:rsidR="00B81EF9" w:rsidRPr="00B81EF9" w:rsidRDefault="00B81EF9" w:rsidP="0015152D">
            <w:pPr>
              <w:rPr>
                <w:color w:val="000000" w:themeColor="text1"/>
              </w:rPr>
            </w:pPr>
            <w:r w:rsidRPr="00B81EF9">
              <w:rPr>
                <w:rFonts w:eastAsia="ヒラギノ角ゴ Pro W3" w:cstheme="minorHAnsi"/>
                <w:color w:val="000000" w:themeColor="text1"/>
              </w:rPr>
              <w:t xml:space="preserve">Tim Foster as the Chair at Rushden Academy and a TLT </w:t>
            </w:r>
            <w:r w:rsidR="000C5FB2">
              <w:rPr>
                <w:rFonts w:eastAsia="ヒラギノ角ゴ Pro W3" w:cstheme="minorHAnsi"/>
                <w:color w:val="000000" w:themeColor="text1"/>
              </w:rPr>
              <w:t xml:space="preserve">(Tove Learning Trust) </w:t>
            </w:r>
            <w:r w:rsidRPr="00B81EF9">
              <w:rPr>
                <w:rFonts w:eastAsia="ヒラギノ角ゴ Pro W3" w:cstheme="minorHAnsi"/>
                <w:color w:val="000000" w:themeColor="text1"/>
              </w:rPr>
              <w:t>Trustee was welcomed to the meeting</w:t>
            </w:r>
            <w:r w:rsidR="00273A0C">
              <w:rPr>
                <w:rFonts w:eastAsia="ヒラギノ角ゴ Pro W3" w:cstheme="minorHAnsi"/>
                <w:color w:val="000000" w:themeColor="text1"/>
              </w:rPr>
              <w:t xml:space="preserve"> as an observer.</w:t>
            </w:r>
          </w:p>
          <w:p w14:paraId="4A047D95" w14:textId="6BF036DE" w:rsidR="0058591E" w:rsidRPr="006A6AFD" w:rsidRDefault="0058591E" w:rsidP="0015152D">
            <w:pPr>
              <w:rPr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14:paraId="2952995E" w14:textId="77777777" w:rsidR="0058591E" w:rsidRDefault="0058591E" w:rsidP="007E1B25">
            <w:pPr>
              <w:rPr>
                <w:b/>
                <w:color w:val="000000" w:themeColor="text1"/>
              </w:rPr>
            </w:pPr>
          </w:p>
        </w:tc>
        <w:tc>
          <w:tcPr>
            <w:tcW w:w="952" w:type="dxa"/>
          </w:tcPr>
          <w:p w14:paraId="60D275A0" w14:textId="77777777" w:rsidR="0058591E" w:rsidRDefault="0058591E" w:rsidP="007E1B25">
            <w:pPr>
              <w:rPr>
                <w:b/>
                <w:color w:val="000000" w:themeColor="text1"/>
              </w:rPr>
            </w:pPr>
          </w:p>
        </w:tc>
      </w:tr>
      <w:tr w:rsidR="006A6AFD" w:rsidRPr="00CD12A5" w14:paraId="17999879" w14:textId="77777777" w:rsidTr="000E3815">
        <w:tc>
          <w:tcPr>
            <w:tcW w:w="828" w:type="dxa"/>
          </w:tcPr>
          <w:p w14:paraId="6E1E0165" w14:textId="5A1266BD" w:rsidR="006A6AFD" w:rsidRDefault="00D41161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2</w:t>
            </w:r>
            <w:r w:rsidR="006A6AFD">
              <w:rPr>
                <w:rFonts w:eastAsia="ヒラギノ角ゴ Pro W3" w:cstheme="minorHAnsi"/>
                <w:b/>
              </w:rPr>
              <w:t>.</w:t>
            </w:r>
          </w:p>
        </w:tc>
        <w:tc>
          <w:tcPr>
            <w:tcW w:w="7105" w:type="dxa"/>
          </w:tcPr>
          <w:p w14:paraId="41E4A44E" w14:textId="77D045D1" w:rsidR="006A6AFD" w:rsidRPr="00667F27" w:rsidRDefault="006A6AFD" w:rsidP="006A6AFD">
            <w:pPr>
              <w:pStyle w:val="Heading4"/>
              <w:outlineLvl w:val="3"/>
              <w:rPr>
                <w:rFonts w:asciiTheme="minorHAnsi" w:hAnsiTheme="minorHAnsi"/>
                <w:b w:val="0"/>
                <w:szCs w:val="22"/>
              </w:rPr>
            </w:pPr>
            <w:r w:rsidRPr="00667F27">
              <w:rPr>
                <w:rFonts w:asciiTheme="minorHAnsi" w:eastAsia="ヒラギノ角ゴ Pro W3" w:hAnsiTheme="minorHAnsi" w:cstheme="minorHAnsi"/>
              </w:rPr>
              <w:t xml:space="preserve">MINUTES OF THE MEETING </w:t>
            </w:r>
            <w:r w:rsidR="00D41161">
              <w:rPr>
                <w:rFonts w:asciiTheme="minorHAnsi" w:hAnsiTheme="minorHAnsi"/>
                <w:szCs w:val="22"/>
              </w:rPr>
              <w:t>5</w:t>
            </w:r>
            <w:r w:rsidR="00D41161" w:rsidRPr="00D41161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="00D41161">
              <w:rPr>
                <w:rFonts w:asciiTheme="minorHAnsi" w:hAnsiTheme="minorHAnsi"/>
                <w:szCs w:val="22"/>
              </w:rPr>
              <w:t xml:space="preserve"> FEBRUARY</w:t>
            </w:r>
            <w:r w:rsidRPr="00667F27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eastAsia="ヒラギノ角ゴ Pro W3" w:hAnsiTheme="minorHAnsi" w:cstheme="minorHAnsi"/>
              </w:rPr>
              <w:t xml:space="preserve">AND </w:t>
            </w:r>
            <w:r w:rsidRPr="00667F27">
              <w:rPr>
                <w:rFonts w:asciiTheme="minorHAnsi" w:eastAsia="ヒラギノ角ゴ Pro W3" w:hAnsiTheme="minorHAnsi" w:cstheme="minorHAnsi"/>
              </w:rPr>
              <w:t>MATTERS ARISING</w:t>
            </w:r>
            <w:r w:rsidRPr="00667F27">
              <w:rPr>
                <w:rFonts w:asciiTheme="minorHAnsi" w:hAnsiTheme="minorHAnsi"/>
                <w:b w:val="0"/>
              </w:rPr>
              <w:t xml:space="preserve"> </w:t>
            </w:r>
          </w:p>
          <w:p w14:paraId="10288418" w14:textId="77777777" w:rsidR="006A6AFD" w:rsidRPr="00D13799" w:rsidRDefault="006A6AFD" w:rsidP="006A6AFD"/>
        </w:tc>
        <w:tc>
          <w:tcPr>
            <w:tcW w:w="851" w:type="dxa"/>
          </w:tcPr>
          <w:p w14:paraId="7D603EB1" w14:textId="77777777" w:rsidR="006A6AFD" w:rsidRPr="00CD12A5" w:rsidRDefault="006A6AFD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7052126B" w14:textId="77777777" w:rsidR="006A6AFD" w:rsidRPr="00CD12A5" w:rsidRDefault="006A6AFD" w:rsidP="007E1B25">
            <w:pPr>
              <w:rPr>
                <w:b/>
                <w:color w:val="FF0000"/>
              </w:rPr>
            </w:pPr>
          </w:p>
        </w:tc>
      </w:tr>
      <w:tr w:rsidR="006A6AFD" w:rsidRPr="00CD12A5" w14:paraId="62D7554A" w14:textId="77777777" w:rsidTr="000E3815">
        <w:tc>
          <w:tcPr>
            <w:tcW w:w="828" w:type="dxa"/>
          </w:tcPr>
          <w:p w14:paraId="08658E03" w14:textId="050D3CA1" w:rsidR="006A6AFD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2</w:t>
            </w:r>
            <w:r w:rsidR="006A6AFD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7105" w:type="dxa"/>
          </w:tcPr>
          <w:p w14:paraId="56A720AD" w14:textId="6EF5560A" w:rsidR="000A5D40" w:rsidRPr="00B81EF9" w:rsidRDefault="006A6AFD" w:rsidP="00FE05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 w:rsidRPr="00B81EF9">
              <w:rPr>
                <w:color w:val="000000" w:themeColor="text1"/>
              </w:rPr>
              <w:t xml:space="preserve">The minutes of the meeting were agreed and </w:t>
            </w:r>
            <w:r w:rsidR="00D41161" w:rsidRPr="00B81EF9">
              <w:rPr>
                <w:color w:val="000000" w:themeColor="text1"/>
              </w:rPr>
              <w:t xml:space="preserve">will be </w:t>
            </w:r>
            <w:r w:rsidRPr="00B81EF9">
              <w:rPr>
                <w:color w:val="000000" w:themeColor="text1"/>
              </w:rPr>
              <w:t>signed by the Chair</w:t>
            </w:r>
            <w:r w:rsidR="00D41161" w:rsidRPr="00B81EF9">
              <w:rPr>
                <w:color w:val="000000" w:themeColor="text1"/>
              </w:rPr>
              <w:t xml:space="preserve"> at the next face to face ASC meeting</w:t>
            </w:r>
            <w:r w:rsidRPr="00B81EF9">
              <w:rPr>
                <w:color w:val="000000" w:themeColor="text1"/>
              </w:rPr>
              <w:t xml:space="preserve">. </w:t>
            </w:r>
          </w:p>
          <w:p w14:paraId="2C6BEEDE" w14:textId="77777777" w:rsidR="006A6AFD" w:rsidRDefault="006A6AFD" w:rsidP="00FE05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6F073551" w14:textId="33E49F0C" w:rsidR="00200AE8" w:rsidRDefault="00200AE8" w:rsidP="00FE05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noted that the March meeting was cancelled due to the Covid-19 crisis and this meeting replaces</w:t>
            </w:r>
            <w:r w:rsidR="000C5FB2">
              <w:rPr>
                <w:color w:val="000000" w:themeColor="text1"/>
              </w:rPr>
              <w:t xml:space="preserve"> the scheduled LGB</w:t>
            </w:r>
            <w:r>
              <w:rPr>
                <w:color w:val="000000" w:themeColor="text1"/>
              </w:rPr>
              <w:t>.</w:t>
            </w:r>
          </w:p>
          <w:p w14:paraId="3B05C389" w14:textId="09F09EC2" w:rsidR="00200AE8" w:rsidRPr="00F423BB" w:rsidRDefault="00200AE8" w:rsidP="00FE05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161BF41" w14:textId="77777777" w:rsidR="006A6AFD" w:rsidRPr="0028535B" w:rsidRDefault="006A6AFD" w:rsidP="007E1B25">
            <w:pPr>
              <w:rPr>
                <w:b/>
                <w:color w:val="000000" w:themeColor="text1"/>
              </w:rPr>
            </w:pPr>
          </w:p>
          <w:p w14:paraId="672B2C51" w14:textId="18732DCB" w:rsidR="006E5C44" w:rsidRPr="0028535B" w:rsidRDefault="006E5C44" w:rsidP="007E1B25">
            <w:pPr>
              <w:rPr>
                <w:b/>
                <w:color w:val="000000" w:themeColor="text1"/>
              </w:rPr>
            </w:pPr>
          </w:p>
        </w:tc>
        <w:tc>
          <w:tcPr>
            <w:tcW w:w="952" w:type="dxa"/>
          </w:tcPr>
          <w:p w14:paraId="79A03F38" w14:textId="77777777" w:rsidR="0028535B" w:rsidRPr="0028535B" w:rsidRDefault="0028535B" w:rsidP="007E1B25">
            <w:pPr>
              <w:rPr>
                <w:b/>
                <w:color w:val="000000" w:themeColor="text1"/>
              </w:rPr>
            </w:pPr>
          </w:p>
          <w:p w14:paraId="7E501F8D" w14:textId="15B0826A" w:rsidR="006E5C44" w:rsidRPr="0028535B" w:rsidRDefault="006E5C44" w:rsidP="007E1B25">
            <w:pPr>
              <w:rPr>
                <w:b/>
                <w:color w:val="000000" w:themeColor="text1"/>
              </w:rPr>
            </w:pPr>
          </w:p>
        </w:tc>
      </w:tr>
      <w:tr w:rsidR="004B015C" w:rsidRPr="00CD12A5" w14:paraId="547FFD65" w14:textId="77777777" w:rsidTr="000E3815">
        <w:tc>
          <w:tcPr>
            <w:tcW w:w="828" w:type="dxa"/>
          </w:tcPr>
          <w:p w14:paraId="01AB33EC" w14:textId="70638F17" w:rsidR="004B015C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2</w:t>
            </w:r>
            <w:r w:rsidR="004B015C">
              <w:rPr>
                <w:rFonts w:eastAsia="ヒラギノ角ゴ Pro W3" w:cstheme="minorHAnsi"/>
                <w:b/>
              </w:rPr>
              <w:t>.2</w:t>
            </w:r>
          </w:p>
        </w:tc>
        <w:tc>
          <w:tcPr>
            <w:tcW w:w="7105" w:type="dxa"/>
          </w:tcPr>
          <w:p w14:paraId="0E2EE3A3" w14:textId="77777777" w:rsidR="004B015C" w:rsidRPr="004B015C" w:rsidRDefault="004B015C" w:rsidP="00FE05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000000" w:themeColor="text1"/>
              </w:rPr>
            </w:pPr>
            <w:r w:rsidRPr="004B015C">
              <w:rPr>
                <w:b/>
                <w:bCs/>
                <w:color w:val="000000" w:themeColor="text1"/>
              </w:rPr>
              <w:t>Matters Arising</w:t>
            </w:r>
          </w:p>
          <w:p w14:paraId="1FCC49B4" w14:textId="77777777" w:rsidR="000E3815" w:rsidRDefault="000E3815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0BD07B15" w14:textId="0C744C48" w:rsidR="00200AE8" w:rsidRDefault="000C5FB2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5.4: </w:t>
            </w:r>
            <w:r w:rsidR="00200AE8">
              <w:rPr>
                <w:color w:val="000000" w:themeColor="text1"/>
              </w:rPr>
              <w:t>School consultation</w:t>
            </w:r>
            <w:r>
              <w:rPr>
                <w:color w:val="000000" w:themeColor="text1"/>
              </w:rPr>
              <w:t xml:space="preserve"> re: change in the structure of the school day</w:t>
            </w:r>
            <w:r w:rsidR="00200AE8">
              <w:rPr>
                <w:color w:val="000000" w:themeColor="text1"/>
              </w:rPr>
              <w:t xml:space="preserve"> – Clerk to add to the next LGB meeting agenda.</w:t>
            </w:r>
          </w:p>
          <w:p w14:paraId="410F5F67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24464AE9" w14:textId="4FF79704" w:rsidR="00200AE8" w:rsidRDefault="000C5FB2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6.9: SM confirmed that the </w:t>
            </w:r>
            <w:r w:rsidR="00200AE8">
              <w:rPr>
                <w:color w:val="000000" w:themeColor="text1"/>
              </w:rPr>
              <w:t xml:space="preserve">Tennis Court money </w:t>
            </w:r>
            <w:r>
              <w:rPr>
                <w:color w:val="000000" w:themeColor="text1"/>
              </w:rPr>
              <w:t xml:space="preserve">is approved </w:t>
            </w:r>
            <w:r w:rsidR="00200AE8">
              <w:rPr>
                <w:color w:val="000000" w:themeColor="text1"/>
              </w:rPr>
              <w:t>– will await to hear if a</w:t>
            </w:r>
            <w:r>
              <w:rPr>
                <w:color w:val="000000" w:themeColor="text1"/>
              </w:rPr>
              <w:t>n additional</w:t>
            </w:r>
            <w:r w:rsidR="00200AE8">
              <w:rPr>
                <w:color w:val="000000" w:themeColor="text1"/>
              </w:rPr>
              <w:t xml:space="preserve"> £240k funding is approved this week.</w:t>
            </w:r>
          </w:p>
          <w:p w14:paraId="228FD7D7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26208BEA" w14:textId="537912D9" w:rsidR="00200AE8" w:rsidRDefault="000C5FB2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</w:t>
            </w:r>
            <w:r w:rsidR="00200AE8">
              <w:rPr>
                <w:color w:val="000000" w:themeColor="text1"/>
              </w:rPr>
              <w:t xml:space="preserve">3.2: advertising for new school governor – JA </w:t>
            </w:r>
            <w:r>
              <w:rPr>
                <w:color w:val="000000" w:themeColor="text1"/>
              </w:rPr>
              <w:t xml:space="preserve">agreed to </w:t>
            </w:r>
            <w:r w:rsidR="00200AE8">
              <w:rPr>
                <w:color w:val="000000" w:themeColor="text1"/>
              </w:rPr>
              <w:t>follow-up.</w:t>
            </w:r>
          </w:p>
          <w:p w14:paraId="165C2887" w14:textId="7B4B25CC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Items 5.1 &amp; 5.4– </w:t>
            </w:r>
            <w:r w:rsidR="000C5FB2">
              <w:rPr>
                <w:color w:val="000000" w:themeColor="text1"/>
              </w:rPr>
              <w:t xml:space="preserve">the review of the </w:t>
            </w:r>
            <w:r>
              <w:rPr>
                <w:color w:val="000000" w:themeColor="text1"/>
              </w:rPr>
              <w:t>impact of buses</w:t>
            </w:r>
            <w:r w:rsidR="000C5FB2">
              <w:rPr>
                <w:color w:val="000000" w:themeColor="text1"/>
              </w:rPr>
              <w:t xml:space="preserve"> on site is</w:t>
            </w:r>
            <w:r>
              <w:rPr>
                <w:color w:val="000000" w:themeColor="text1"/>
              </w:rPr>
              <w:t xml:space="preserve"> on hold, but there has been progress</w:t>
            </w:r>
            <w:r w:rsidR="000C5FB2">
              <w:rPr>
                <w:color w:val="000000" w:themeColor="text1"/>
              </w:rPr>
              <w:t>.</w:t>
            </w:r>
          </w:p>
          <w:p w14:paraId="2E9402CC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75B6A2DB" w14:textId="7683B40B" w:rsidR="00200AE8" w:rsidRDefault="00466E53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</w:t>
            </w:r>
            <w:r w:rsidR="00200AE8">
              <w:rPr>
                <w:color w:val="000000" w:themeColor="text1"/>
              </w:rPr>
              <w:t>6.1 – support plans were introduced but now all is on hold.</w:t>
            </w:r>
          </w:p>
          <w:p w14:paraId="6897A0CA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3206ADBB" w14:textId="26159A06" w:rsidR="00200AE8" w:rsidRDefault="00466E53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6.7: </w:t>
            </w:r>
            <w:r w:rsidR="00200AE8">
              <w:rPr>
                <w:color w:val="000000" w:themeColor="text1"/>
              </w:rPr>
              <w:t xml:space="preserve">Staff and student surveys </w:t>
            </w:r>
            <w:r>
              <w:rPr>
                <w:color w:val="000000" w:themeColor="text1"/>
              </w:rPr>
              <w:t>are</w:t>
            </w:r>
            <w:r w:rsidR="00200AE8">
              <w:rPr>
                <w:color w:val="000000" w:themeColor="text1"/>
              </w:rPr>
              <w:t xml:space="preserve"> on hold. A survey has been sent to parents about online education</w:t>
            </w:r>
            <w:r w:rsidR="00AB4520">
              <w:rPr>
                <w:color w:val="000000" w:themeColor="text1"/>
              </w:rPr>
              <w:t>.</w:t>
            </w:r>
          </w:p>
          <w:p w14:paraId="09DB5D64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2AFD552F" w14:textId="506E5B10" w:rsidR="00200AE8" w:rsidRDefault="00AB4520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Item </w:t>
            </w:r>
            <w:r w:rsidR="00200AE8">
              <w:rPr>
                <w:color w:val="000000" w:themeColor="text1"/>
              </w:rPr>
              <w:t xml:space="preserve">8.1 – </w:t>
            </w:r>
            <w:r>
              <w:rPr>
                <w:color w:val="000000" w:themeColor="text1"/>
              </w:rPr>
              <w:t xml:space="preserve">Pupil Premium action plan - </w:t>
            </w:r>
            <w:r w:rsidR="00200AE8">
              <w:rPr>
                <w:color w:val="000000" w:themeColor="text1"/>
              </w:rPr>
              <w:t>has been created but not yet shared with governors – JA requested that this is circulated.</w:t>
            </w:r>
          </w:p>
          <w:p w14:paraId="15CB57A3" w14:textId="77777777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04EC0CC2" w14:textId="23605EEB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CW advised that there are actions in previous minutes that colleagues cannot complete</w:t>
            </w:r>
            <w:r w:rsidR="00AB4520">
              <w:rPr>
                <w:color w:val="000000" w:themeColor="text1"/>
              </w:rPr>
              <w:t>, but</w:t>
            </w:r>
            <w:r>
              <w:rPr>
                <w:color w:val="000000" w:themeColor="text1"/>
              </w:rPr>
              <w:t xml:space="preserve"> it</w:t>
            </w:r>
            <w:r w:rsidR="00AB4520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s essential that this work is completed so it’s ready to go when schools go back – all agreed.</w:t>
            </w:r>
          </w:p>
          <w:p w14:paraId="08100200" w14:textId="692960E3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7376C8B7" w14:textId="6EFDF491" w:rsidR="00200AE8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 Premium action plan – DB met with school colleagues – SM</w:t>
            </w:r>
            <w:r w:rsidR="00AB4520">
              <w:rPr>
                <w:color w:val="000000" w:themeColor="text1"/>
              </w:rPr>
              <w:t xml:space="preserve"> advised that </w:t>
            </w:r>
            <w:r>
              <w:rPr>
                <w:color w:val="000000" w:themeColor="text1"/>
              </w:rPr>
              <w:t>there are plans in place which are currently on hold.</w:t>
            </w:r>
          </w:p>
          <w:p w14:paraId="1FF3A433" w14:textId="70F1BCFC" w:rsidR="00200AE8" w:rsidRPr="00F423BB" w:rsidRDefault="00200AE8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6FC0256E" w14:textId="77777777" w:rsidR="004B015C" w:rsidRDefault="004B015C" w:rsidP="007E1B25">
            <w:pPr>
              <w:rPr>
                <w:b/>
                <w:color w:val="000000" w:themeColor="text1"/>
              </w:rPr>
            </w:pPr>
          </w:p>
          <w:p w14:paraId="46D24B95" w14:textId="77777777" w:rsidR="0015152D" w:rsidRDefault="0015152D" w:rsidP="007E1B25">
            <w:pPr>
              <w:rPr>
                <w:b/>
                <w:color w:val="000000" w:themeColor="text1"/>
              </w:rPr>
            </w:pPr>
          </w:p>
          <w:p w14:paraId="1272EEB3" w14:textId="77777777" w:rsidR="000C5FB2" w:rsidRDefault="000C5FB2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</w:t>
            </w:r>
          </w:p>
          <w:p w14:paraId="411E7255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6A2AF49B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74788822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0386E4FF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7FF6EDD2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381A5228" w14:textId="77777777" w:rsidR="000C5FB2" w:rsidRDefault="000C5FB2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</w:t>
            </w:r>
          </w:p>
          <w:p w14:paraId="62D98EFB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27EFA2A1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13A1A306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53202B44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7A2D6670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69A71CF9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2AB5A202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621CA856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60EF0C99" w14:textId="51C83CB8" w:rsidR="00AB4520" w:rsidRPr="0028535B" w:rsidRDefault="00AB4520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</w:tc>
        <w:tc>
          <w:tcPr>
            <w:tcW w:w="952" w:type="dxa"/>
          </w:tcPr>
          <w:p w14:paraId="32EAF3D1" w14:textId="77777777" w:rsidR="004B015C" w:rsidRDefault="004B015C" w:rsidP="007E1B25">
            <w:pPr>
              <w:rPr>
                <w:b/>
                <w:color w:val="000000" w:themeColor="text1"/>
              </w:rPr>
            </w:pPr>
          </w:p>
          <w:p w14:paraId="7710EA76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0E146848" w14:textId="77777777" w:rsidR="0015152D" w:rsidRDefault="000C5FB2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0C5FB2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  <w:p w14:paraId="260C0965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141C77F8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7D5EA6E2" w14:textId="77777777" w:rsidR="000C5FB2" w:rsidRDefault="000C5FB2" w:rsidP="007E1B25">
            <w:pPr>
              <w:rPr>
                <w:b/>
                <w:color w:val="000000" w:themeColor="text1"/>
              </w:rPr>
            </w:pPr>
          </w:p>
          <w:p w14:paraId="46281CCE" w14:textId="77777777" w:rsidR="000C5FB2" w:rsidRDefault="000C5FB2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On-going</w:t>
            </w:r>
          </w:p>
          <w:p w14:paraId="10513231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7B6F2DAB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43930BDA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0C757B23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65E78B92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4B87D3BB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0EA287E9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430D056E" w14:textId="77777777" w:rsidR="00AB4520" w:rsidRDefault="00AB4520" w:rsidP="007E1B25">
            <w:pPr>
              <w:rPr>
                <w:b/>
                <w:color w:val="000000" w:themeColor="text1"/>
              </w:rPr>
            </w:pPr>
          </w:p>
          <w:p w14:paraId="4DC332C8" w14:textId="2CB2C46D" w:rsidR="00AB4520" w:rsidRPr="0028535B" w:rsidRDefault="00AB4520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</w:tc>
      </w:tr>
      <w:tr w:rsidR="0096223E" w:rsidRPr="00CD12A5" w14:paraId="211CD23A" w14:textId="77777777" w:rsidTr="000E3815">
        <w:tc>
          <w:tcPr>
            <w:tcW w:w="828" w:type="dxa"/>
          </w:tcPr>
          <w:p w14:paraId="4137D999" w14:textId="24EA12FB" w:rsidR="0096223E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lastRenderedPageBreak/>
              <w:t>3</w:t>
            </w:r>
            <w:r w:rsidR="0096223E">
              <w:rPr>
                <w:rFonts w:eastAsia="ヒラギノ角ゴ Pro W3" w:cstheme="minorHAnsi"/>
                <w:b/>
              </w:rPr>
              <w:t>.</w:t>
            </w:r>
          </w:p>
        </w:tc>
        <w:tc>
          <w:tcPr>
            <w:tcW w:w="7105" w:type="dxa"/>
          </w:tcPr>
          <w:p w14:paraId="3D55F1CE" w14:textId="5B43EE3F" w:rsidR="0096223E" w:rsidRDefault="00F40619" w:rsidP="006A6A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  <w:r>
              <w:rPr>
                <w:b/>
                <w:bCs/>
              </w:rPr>
              <w:t>BRIEF REVIEW OF ACTIONS</w:t>
            </w:r>
          </w:p>
          <w:p w14:paraId="16A39F92" w14:textId="308A1BB6" w:rsidR="0096223E" w:rsidRPr="0096223E" w:rsidRDefault="0096223E" w:rsidP="006A6A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14:paraId="1E2D677A" w14:textId="77777777" w:rsidR="0096223E" w:rsidRPr="00CD12A5" w:rsidRDefault="0096223E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4EE77914" w14:textId="77777777" w:rsidR="0096223E" w:rsidRPr="00CD12A5" w:rsidRDefault="0096223E" w:rsidP="007E1B25">
            <w:pPr>
              <w:rPr>
                <w:b/>
                <w:color w:val="FF0000"/>
              </w:rPr>
            </w:pPr>
          </w:p>
        </w:tc>
      </w:tr>
      <w:tr w:rsidR="0096223E" w:rsidRPr="00CD12A5" w14:paraId="1A30EE29" w14:textId="77777777" w:rsidTr="000E3815">
        <w:tc>
          <w:tcPr>
            <w:tcW w:w="828" w:type="dxa"/>
          </w:tcPr>
          <w:p w14:paraId="2BB4F7DB" w14:textId="32449EAE" w:rsidR="0096223E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3</w:t>
            </w:r>
            <w:r w:rsidR="0096223E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7105" w:type="dxa"/>
          </w:tcPr>
          <w:p w14:paraId="6A38E4E6" w14:textId="77777777" w:rsidR="004B015C" w:rsidRDefault="006C333C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SM provided an update for governors. </w:t>
            </w:r>
          </w:p>
          <w:p w14:paraId="070EC5D0" w14:textId="77777777" w:rsidR="006C333C" w:rsidRDefault="006C333C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4E5E772C" w14:textId="3A74E3D0" w:rsidR="006C333C" w:rsidRDefault="006C333C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Online learning is getting better and parents are feeding back quickly. In some areas i.e. Science</w:t>
            </w:r>
            <w:r w:rsidR="00E27CBF">
              <w:t>, they</w:t>
            </w:r>
            <w:r>
              <w:t xml:space="preserve"> have changed the way that work is set, other subjects are working well. Parent survey</w:t>
            </w:r>
            <w:r w:rsidR="00E27CBF">
              <w:t xml:space="preserve"> results were</w:t>
            </w:r>
            <w:r>
              <w:t xml:space="preserve"> really positive, </w:t>
            </w:r>
            <w:r w:rsidR="00D32DE9">
              <w:t>approx.</w:t>
            </w:r>
            <w:r>
              <w:t xml:space="preserve"> 80% are happy with the way that the school is </w:t>
            </w:r>
            <w:r w:rsidR="00E27CBF">
              <w:t>providing work</w:t>
            </w:r>
            <w:r>
              <w:t xml:space="preserve">. This week, all </w:t>
            </w:r>
            <w:r w:rsidR="00D32DE9">
              <w:t>He</w:t>
            </w:r>
            <w:r>
              <w:t xml:space="preserve">ads of </w:t>
            </w:r>
            <w:r w:rsidR="00E27CBF">
              <w:t>Department will</w:t>
            </w:r>
            <w:r>
              <w:t xml:space="preserve"> review </w:t>
            </w:r>
            <w:r w:rsidR="00E27CBF">
              <w:t>‘</w:t>
            </w:r>
            <w:r>
              <w:t>BBC bitesize</w:t>
            </w:r>
            <w:r w:rsidR="00E27CBF">
              <w:t xml:space="preserve">’ </w:t>
            </w:r>
            <w:r>
              <w:t xml:space="preserve">and Oak </w:t>
            </w:r>
            <w:r w:rsidR="00E27CBF">
              <w:t>A</w:t>
            </w:r>
            <w:r>
              <w:t>cademy before its work is set. Year</w:t>
            </w:r>
            <w:r w:rsidR="00BA58F6">
              <w:t>s</w:t>
            </w:r>
            <w:r>
              <w:t xml:space="preserve"> 11 and 13 need </w:t>
            </w:r>
            <w:r w:rsidR="00D32DE9">
              <w:t>transition</w:t>
            </w:r>
            <w:r>
              <w:t xml:space="preserve"> plans. Also</w:t>
            </w:r>
            <w:r w:rsidR="00D32DE9">
              <w:t>,</w:t>
            </w:r>
            <w:r>
              <w:t xml:space="preserve"> to ensure that Years 10 and 12 do not fall behind with their work.</w:t>
            </w:r>
          </w:p>
          <w:p w14:paraId="6653266E" w14:textId="77777777" w:rsidR="006C333C" w:rsidRDefault="006C333C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02FF636D" w14:textId="29C01C54" w:rsidR="006C333C" w:rsidRDefault="00D32DE9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Positive</w:t>
            </w:r>
            <w:r w:rsidR="006C333C">
              <w:t xml:space="preserve"> feedback goes straight to staff and </w:t>
            </w:r>
            <w:r>
              <w:t>negative</w:t>
            </w:r>
            <w:r w:rsidR="006C333C">
              <w:t xml:space="preserve"> feedback is handled by SM. Only 15-20 </w:t>
            </w:r>
            <w:r>
              <w:t>students</w:t>
            </w:r>
            <w:r w:rsidR="006C333C">
              <w:t xml:space="preserve"> do not have laptops, but paper material is being sent </w:t>
            </w:r>
            <w:r>
              <w:t>to</w:t>
            </w:r>
            <w:r w:rsidR="006C333C">
              <w:t xml:space="preserve"> them.</w:t>
            </w:r>
          </w:p>
          <w:p w14:paraId="07F5316C" w14:textId="77777777" w:rsidR="004A2786" w:rsidRDefault="004A2786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3181AD49" w14:textId="1B221E20" w:rsidR="004A2786" w:rsidRDefault="004A2786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CW noted that the take-up has been </w:t>
            </w:r>
            <w:r w:rsidR="00D32DE9">
              <w:t>extraordinarily</w:t>
            </w:r>
            <w:r>
              <w:t xml:space="preserve"> good, </w:t>
            </w:r>
            <w:r w:rsidR="00BA58F6">
              <w:t xml:space="preserve">this is </w:t>
            </w:r>
            <w:r>
              <w:t xml:space="preserve">credit to teachers and senior </w:t>
            </w:r>
            <w:r w:rsidR="00D32DE9">
              <w:t>management</w:t>
            </w:r>
            <w:r>
              <w:t xml:space="preserve"> – </w:t>
            </w:r>
            <w:r w:rsidR="00BA58F6">
              <w:t xml:space="preserve">the </w:t>
            </w:r>
            <w:r>
              <w:t xml:space="preserve">parent </w:t>
            </w:r>
            <w:r w:rsidR="00D32DE9">
              <w:t>survey</w:t>
            </w:r>
            <w:r>
              <w:t xml:space="preserve"> results is also good news – </w:t>
            </w:r>
            <w:r w:rsidR="00BA58F6">
              <w:t>“A</w:t>
            </w:r>
            <w:r>
              <w:t>s soon as we can share this with the public, this would be of benefit</w:t>
            </w:r>
            <w:r w:rsidR="00BA58F6">
              <w:t>”</w:t>
            </w:r>
          </w:p>
          <w:p w14:paraId="58956160" w14:textId="237F5423" w:rsidR="00145D84" w:rsidRPr="005A7170" w:rsidRDefault="00145D84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851" w:type="dxa"/>
          </w:tcPr>
          <w:p w14:paraId="75C59163" w14:textId="77777777" w:rsidR="0096223E" w:rsidRPr="00CD12A5" w:rsidRDefault="0096223E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37678A49" w14:textId="77777777" w:rsidR="0096223E" w:rsidRPr="00CD12A5" w:rsidRDefault="0096223E" w:rsidP="007E1B25">
            <w:pPr>
              <w:rPr>
                <w:b/>
                <w:color w:val="FF0000"/>
              </w:rPr>
            </w:pPr>
          </w:p>
        </w:tc>
      </w:tr>
      <w:tr w:rsidR="005636E5" w:rsidRPr="00CD12A5" w14:paraId="4C818073" w14:textId="77777777" w:rsidTr="000E3815">
        <w:tc>
          <w:tcPr>
            <w:tcW w:w="828" w:type="dxa"/>
          </w:tcPr>
          <w:p w14:paraId="631EFABE" w14:textId="203E1459" w:rsidR="005636E5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4</w:t>
            </w:r>
            <w:r w:rsidR="005636E5">
              <w:rPr>
                <w:rFonts w:eastAsia="ヒラギノ角ゴ Pro W3" w:cstheme="minorHAnsi"/>
                <w:b/>
              </w:rPr>
              <w:t>.</w:t>
            </w:r>
          </w:p>
        </w:tc>
        <w:tc>
          <w:tcPr>
            <w:tcW w:w="7105" w:type="dxa"/>
          </w:tcPr>
          <w:p w14:paraId="2BB072AC" w14:textId="77777777" w:rsidR="00F40619" w:rsidRPr="00F40619" w:rsidRDefault="00F40619" w:rsidP="00F40619">
            <w:pPr>
              <w:pStyle w:val="Heading4"/>
              <w:outlineLvl w:val="3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F40619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DELIVERING TEACHING &amp; LEARNING</w:t>
            </w:r>
          </w:p>
          <w:p w14:paraId="36863E30" w14:textId="03E59781" w:rsidR="005636E5" w:rsidRPr="005636E5" w:rsidRDefault="005636E5" w:rsidP="005636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14:paraId="570C983E" w14:textId="77777777" w:rsidR="005636E5" w:rsidRPr="00CD12A5" w:rsidRDefault="005636E5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19397671" w14:textId="77777777" w:rsidR="005636E5" w:rsidRPr="00CD12A5" w:rsidRDefault="005636E5" w:rsidP="007E1B25">
            <w:pPr>
              <w:rPr>
                <w:b/>
                <w:color w:val="FF0000"/>
              </w:rPr>
            </w:pPr>
          </w:p>
        </w:tc>
      </w:tr>
      <w:tr w:rsidR="005636E5" w:rsidRPr="00CD12A5" w14:paraId="43DB721E" w14:textId="77777777" w:rsidTr="000E3815">
        <w:tc>
          <w:tcPr>
            <w:tcW w:w="828" w:type="dxa"/>
          </w:tcPr>
          <w:p w14:paraId="25FED315" w14:textId="62EEAA91" w:rsidR="005636E5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4</w:t>
            </w:r>
            <w:r w:rsidR="005636E5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7105" w:type="dxa"/>
          </w:tcPr>
          <w:p w14:paraId="215DEC95" w14:textId="777F2BF3" w:rsidR="00F40619" w:rsidRPr="00A8372D" w:rsidRDefault="00F40619" w:rsidP="00F40619">
            <w:pPr>
              <w:numPr>
                <w:ilvl w:val="0"/>
                <w:numId w:val="23"/>
              </w:numPr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F40619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Delivery of education – what’s working / what needs to improve / how</w:t>
            </w:r>
            <w:r w:rsidRPr="00F40619">
              <w:rPr>
                <w:rFonts w:cstheme="minorHAnsi"/>
                <w:b/>
                <w:bCs/>
                <w:color w:val="000000"/>
                <w:lang w:eastAsia="zh-CN"/>
              </w:rPr>
              <w:t xml:space="preserve"> </w:t>
            </w:r>
            <w:r w:rsidRPr="00F40619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do you know?</w:t>
            </w:r>
          </w:p>
          <w:p w14:paraId="64C5FFAA" w14:textId="1AEDF64D" w:rsidR="00A8372D" w:rsidRDefault="00A8372D" w:rsidP="00A8372D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</w:pPr>
          </w:p>
          <w:p w14:paraId="595AED28" w14:textId="1D382420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460417">
              <w:rPr>
                <w:b/>
                <w:bCs/>
              </w:rPr>
              <w:t>J</w:t>
            </w:r>
            <w:r w:rsidR="00460417" w:rsidRPr="00460417">
              <w:rPr>
                <w:b/>
                <w:bCs/>
              </w:rPr>
              <w:t>CY asked, “I</w:t>
            </w:r>
            <w:r w:rsidRPr="00460417">
              <w:rPr>
                <w:b/>
                <w:bCs/>
              </w:rPr>
              <w:t>s there a gov</w:t>
            </w:r>
            <w:r w:rsidR="00460417" w:rsidRPr="00460417">
              <w:rPr>
                <w:b/>
                <w:bCs/>
              </w:rPr>
              <w:t>ernmen</w:t>
            </w:r>
            <w:r w:rsidRPr="00460417">
              <w:rPr>
                <w:b/>
                <w:bCs/>
              </w:rPr>
              <w:t>t scheme for laptops?</w:t>
            </w:r>
            <w:r w:rsidR="00460417" w:rsidRPr="00460417">
              <w:rPr>
                <w:b/>
                <w:bCs/>
              </w:rPr>
              <w:t>”</w:t>
            </w:r>
            <w:r>
              <w:t xml:space="preserve"> SM</w:t>
            </w:r>
            <w:r w:rsidR="00460417">
              <w:t xml:space="preserve"> confirmed that</w:t>
            </w:r>
            <w:r>
              <w:t xml:space="preserve"> its only for Year 10’s and </w:t>
            </w:r>
            <w:r w:rsidR="00460417">
              <w:t>is working with</w:t>
            </w:r>
            <w:r>
              <w:t xml:space="preserve"> to TLT to try to obtain </w:t>
            </w:r>
            <w:r w:rsidR="00460417">
              <w:t>laptops</w:t>
            </w:r>
            <w:r>
              <w:t xml:space="preserve"> for other year groups. JC advised that Trusts can order the laptops, not </w:t>
            </w:r>
            <w:r>
              <w:lastRenderedPageBreak/>
              <w:t xml:space="preserve">individual schools </w:t>
            </w:r>
            <w:r w:rsidR="00460417">
              <w:t xml:space="preserve">and </w:t>
            </w:r>
            <w:r>
              <w:t xml:space="preserve">will see if </w:t>
            </w:r>
            <w:r w:rsidR="00460417">
              <w:t xml:space="preserve">the </w:t>
            </w:r>
            <w:r>
              <w:t>scheme allows access to the internet through dongles.</w:t>
            </w:r>
          </w:p>
          <w:p w14:paraId="1048F8CB" w14:textId="77777777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1891DFCA" w14:textId="43D19E8D" w:rsidR="00A8372D" w:rsidRDefault="00A8372D" w:rsidP="004604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TF </w:t>
            </w:r>
            <w:r w:rsidR="00460417">
              <w:t xml:space="preserve">advised that the </w:t>
            </w:r>
            <w:r>
              <w:t xml:space="preserve">Oak </w:t>
            </w:r>
            <w:r w:rsidR="00460417">
              <w:t>A</w:t>
            </w:r>
            <w:r>
              <w:t xml:space="preserve">cademy website will release materials for students </w:t>
            </w:r>
            <w:r w:rsidR="00460417">
              <w:t xml:space="preserve">next week, who </w:t>
            </w:r>
            <w:r>
              <w:t>do not have online facilities.</w:t>
            </w:r>
            <w:r w:rsidR="00460417">
              <w:t xml:space="preserve"> </w:t>
            </w:r>
            <w:r>
              <w:t xml:space="preserve">JC </w:t>
            </w:r>
            <w:r w:rsidR="00460417">
              <w:t xml:space="preserve">added that </w:t>
            </w:r>
            <w:r>
              <w:t>there are a lot of good resources online and these are being reviewed. The quality of information is getting better online. TF proposed re-visiting this in a month</w:t>
            </w:r>
            <w:r w:rsidR="00460417">
              <w:t>’</w:t>
            </w:r>
            <w:r>
              <w:t>s time when students and staff are more used to online learning.</w:t>
            </w:r>
            <w:r w:rsidR="00460417">
              <w:t xml:space="preserve"> </w:t>
            </w:r>
            <w:r>
              <w:t xml:space="preserve">JC provided an update on resources – CID in </w:t>
            </w:r>
            <w:r w:rsidR="00460417">
              <w:t xml:space="preserve">the </w:t>
            </w:r>
            <w:r>
              <w:t>West Midlands</w:t>
            </w:r>
            <w:r w:rsidR="00460417">
              <w:t xml:space="preserve"> will</w:t>
            </w:r>
            <w:r>
              <w:t xml:space="preserve"> outline </w:t>
            </w:r>
            <w:r w:rsidR="00460417">
              <w:t xml:space="preserve">the </w:t>
            </w:r>
            <w:r>
              <w:t xml:space="preserve">level of engagement and quality of resources especially KS-3 </w:t>
            </w:r>
            <w:r w:rsidR="00460417">
              <w:t>project-based</w:t>
            </w:r>
            <w:r>
              <w:t xml:space="preserve"> materials.</w:t>
            </w:r>
          </w:p>
          <w:p w14:paraId="2F430DB1" w14:textId="77777777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3A7119D1" w14:textId="197CDF39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In response to a question from JA, SM outlined the parental feedback and detail</w:t>
            </w:r>
            <w:r w:rsidR="00460417">
              <w:t>ed</w:t>
            </w:r>
            <w:r>
              <w:t xml:space="preserve"> the key points. Parents are happy with the quality of the work and feedback. 78% were happy with ability level of the work set. Thanks to staff have been shared.</w:t>
            </w:r>
          </w:p>
          <w:p w14:paraId="1FF82A97" w14:textId="77777777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0E869729" w14:textId="5E1C078E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460417">
              <w:rPr>
                <w:b/>
                <w:bCs/>
              </w:rPr>
              <w:t xml:space="preserve">JA </w:t>
            </w:r>
            <w:r w:rsidR="00460417" w:rsidRPr="00460417">
              <w:rPr>
                <w:b/>
                <w:bCs/>
              </w:rPr>
              <w:t>queried, s</w:t>
            </w:r>
            <w:r w:rsidRPr="00460417">
              <w:rPr>
                <w:b/>
                <w:bCs/>
              </w:rPr>
              <w:t>ometimes parents comment that they cannot understand the work, what happens here?</w:t>
            </w:r>
            <w:r>
              <w:t xml:space="preserve"> SM </w:t>
            </w:r>
            <w:r w:rsidR="00460417">
              <w:t>confirmed, “A</w:t>
            </w:r>
            <w:r>
              <w:t>s soon as we know we can contact them to offer help</w:t>
            </w:r>
            <w:r w:rsidR="00460417">
              <w:t>”</w:t>
            </w:r>
          </w:p>
          <w:p w14:paraId="5C61AB20" w14:textId="77777777" w:rsidR="00A8372D" w:rsidRDefault="00A8372D" w:rsidP="00A837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14:paraId="2B9E637C" w14:textId="5118E350" w:rsidR="00A8372D" w:rsidRPr="00460417" w:rsidRDefault="00A8372D" w:rsidP="004604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460417">
              <w:rPr>
                <w:b/>
                <w:bCs/>
              </w:rPr>
              <w:t xml:space="preserve">CW </w:t>
            </w:r>
            <w:r w:rsidR="00460417" w:rsidRPr="00460417">
              <w:rPr>
                <w:b/>
                <w:bCs/>
              </w:rPr>
              <w:t xml:space="preserve">asked, </w:t>
            </w:r>
            <w:r w:rsidRPr="00460417">
              <w:rPr>
                <w:b/>
                <w:bCs/>
              </w:rPr>
              <w:t>will the feedback be collated for governors to review</w:t>
            </w:r>
            <w:r w:rsidR="00460417" w:rsidRPr="00460417">
              <w:rPr>
                <w:b/>
                <w:bCs/>
              </w:rPr>
              <w:t>?</w:t>
            </w:r>
            <w:r w:rsidR="00460417">
              <w:t xml:space="preserve"> </w:t>
            </w:r>
            <w:r>
              <w:t xml:space="preserve">– yes. </w:t>
            </w:r>
            <w:r w:rsidRPr="00460417">
              <w:rPr>
                <w:b/>
                <w:bCs/>
              </w:rPr>
              <w:t xml:space="preserve">JA </w:t>
            </w:r>
            <w:r w:rsidR="00460417" w:rsidRPr="00460417">
              <w:rPr>
                <w:b/>
                <w:bCs/>
              </w:rPr>
              <w:t xml:space="preserve">asked, </w:t>
            </w:r>
            <w:r w:rsidRPr="00460417">
              <w:rPr>
                <w:b/>
                <w:bCs/>
              </w:rPr>
              <w:t>when will this be</w:t>
            </w:r>
            <w:r w:rsidR="00460417">
              <w:t>?</w:t>
            </w:r>
            <w:r>
              <w:t xml:space="preserve"> probably within the week.</w:t>
            </w:r>
            <w:r w:rsidR="006531D1">
              <w:t xml:space="preserve"> SM agreed to share the results with members of the LGB.</w:t>
            </w:r>
            <w:r w:rsidR="006531D1" w:rsidRPr="00273A0C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CN"/>
              </w:rPr>
              <w:t xml:space="preserve"> </w:t>
            </w:r>
          </w:p>
          <w:p w14:paraId="3BF48546" w14:textId="2C289650" w:rsidR="008E45ED" w:rsidRPr="00F40619" w:rsidRDefault="008E45ED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6CBF796B" w14:textId="77777777" w:rsidR="005636E5" w:rsidRPr="00FE05B7" w:rsidRDefault="005636E5" w:rsidP="007E1B25">
            <w:pPr>
              <w:rPr>
                <w:b/>
                <w:color w:val="000000" w:themeColor="text1"/>
              </w:rPr>
            </w:pPr>
          </w:p>
          <w:p w14:paraId="4B4CA2D4" w14:textId="77777777" w:rsidR="00FE05B7" w:rsidRDefault="00FE05B7" w:rsidP="007E1B25">
            <w:pPr>
              <w:rPr>
                <w:b/>
                <w:color w:val="000000" w:themeColor="text1"/>
              </w:rPr>
            </w:pPr>
          </w:p>
          <w:p w14:paraId="2C7685E5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1B966156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5032CB50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0DC0F595" w14:textId="77777777" w:rsidR="00460417" w:rsidRDefault="00460417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JC</w:t>
            </w:r>
          </w:p>
          <w:p w14:paraId="376B46E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27AC6897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F6119F6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687245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6C5783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273E5DE5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444C15A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28C6B6B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D5B047C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8E520D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61FA97E0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9C9FE39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65F3B3F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4CADDC30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F370D3C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05CE5D0F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62B8E65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000F4276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060E13D9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05179249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4A21577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39968B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09E78B1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2EA9B48F" w14:textId="3F53B8DB" w:rsidR="006531D1" w:rsidRPr="00FE05B7" w:rsidRDefault="006531D1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</w:tc>
        <w:tc>
          <w:tcPr>
            <w:tcW w:w="952" w:type="dxa"/>
          </w:tcPr>
          <w:p w14:paraId="64536AF7" w14:textId="77777777" w:rsidR="005636E5" w:rsidRPr="00FE05B7" w:rsidRDefault="005636E5" w:rsidP="007E1B25">
            <w:pPr>
              <w:rPr>
                <w:b/>
                <w:color w:val="000000" w:themeColor="text1"/>
              </w:rPr>
            </w:pPr>
          </w:p>
          <w:p w14:paraId="69A2448F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099B59D4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38351BE4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72D2C903" w14:textId="77777777" w:rsidR="00460417" w:rsidRDefault="00460417" w:rsidP="007E1B25">
            <w:pPr>
              <w:rPr>
                <w:b/>
                <w:color w:val="000000" w:themeColor="text1"/>
              </w:rPr>
            </w:pPr>
          </w:p>
          <w:p w14:paraId="34FA260D" w14:textId="77777777" w:rsidR="00FE05B7" w:rsidRDefault="00460417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42E9F05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6E0BA0B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6AB460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DCF770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BF9C41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D9F9175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AABAA9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BA01A5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E4A8DD9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CA1CE5E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B6D0967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4DFD1505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4929EBA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6C753891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484C4A2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5187BED5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F76323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69BD3A3C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4C985AF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59FD551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2B78AAE8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182B8CCB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75B861EF" w14:textId="77777777" w:rsidR="006531D1" w:rsidRDefault="006531D1" w:rsidP="007E1B25">
            <w:pPr>
              <w:rPr>
                <w:b/>
                <w:color w:val="000000" w:themeColor="text1"/>
              </w:rPr>
            </w:pPr>
          </w:p>
          <w:p w14:paraId="3F809B87" w14:textId="59C500B1" w:rsidR="006531D1" w:rsidRPr="00FE05B7" w:rsidRDefault="006531D1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</w:tc>
      </w:tr>
      <w:tr w:rsidR="007A459F" w:rsidRPr="00CD12A5" w14:paraId="6F1062AD" w14:textId="77777777" w:rsidTr="000E3815">
        <w:tc>
          <w:tcPr>
            <w:tcW w:w="828" w:type="dxa"/>
          </w:tcPr>
          <w:p w14:paraId="7E10C9A3" w14:textId="4F537270" w:rsidR="007A459F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lastRenderedPageBreak/>
              <w:t>4</w:t>
            </w:r>
            <w:r w:rsidR="007A459F">
              <w:rPr>
                <w:rFonts w:eastAsia="ヒラギノ角ゴ Pro W3" w:cstheme="minorHAnsi"/>
                <w:b/>
              </w:rPr>
              <w:t>.2</w:t>
            </w:r>
          </w:p>
        </w:tc>
        <w:tc>
          <w:tcPr>
            <w:tcW w:w="7105" w:type="dxa"/>
          </w:tcPr>
          <w:p w14:paraId="17BEE38C" w14:textId="625D2F57" w:rsidR="00F40619" w:rsidRPr="008B336F" w:rsidRDefault="00F40619" w:rsidP="00F40619">
            <w:pPr>
              <w:numPr>
                <w:ilvl w:val="0"/>
                <w:numId w:val="23"/>
              </w:numPr>
              <w:rPr>
                <w:rFonts w:cstheme="minorHAnsi"/>
                <w:b/>
                <w:bCs/>
                <w:color w:val="000000"/>
                <w:lang w:eastAsia="en-GB"/>
              </w:rPr>
            </w:pPr>
            <w:r w:rsidRPr="00F40619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Student wellbeing – (including LAC monitoring etc)</w:t>
            </w:r>
          </w:p>
          <w:p w14:paraId="2BEE13E5" w14:textId="1B1C3DF0" w:rsidR="008B336F" w:rsidRDefault="008B336F" w:rsidP="008B336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SM </w:t>
            </w:r>
            <w:r w:rsidR="0053660D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explained that 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a list of vulnerable students was </w:t>
            </w:r>
            <w:r w:rsidR="0047045F"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>made,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and staff check in 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with them 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>every few days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>. W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>here there is a</w:t>
            </w:r>
            <w:r w:rsidR="00A8642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social worker, 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staff 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>will also contact them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and</w:t>
            </w:r>
            <w:r w:rsidRPr="008B336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log all concerns expressed.</w:t>
            </w:r>
            <w:r w:rsidR="00A8642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SM has also emailed students in each year group – vulnerable students have been covered. Where there is a concern the school has liaised with external agencies.</w:t>
            </w:r>
          </w:p>
          <w:p w14:paraId="1C668011" w14:textId="234BBA7C" w:rsidR="00A8642F" w:rsidRDefault="00A8642F" w:rsidP="008B336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2B3DE444" w14:textId="063288DE" w:rsidR="00A8642F" w:rsidRPr="008B336F" w:rsidRDefault="00A8642F" w:rsidP="008B336F">
            <w:pPr>
              <w:rPr>
                <w:rFonts w:cstheme="minorHAnsi"/>
                <w:color w:val="000000"/>
                <w:lang w:eastAsia="en-GB"/>
              </w:rPr>
            </w:pPr>
            <w:r w:rsidRPr="0047045F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CW welcomed the log – would this be logged on CPOMS</w:t>
            </w:r>
            <w:r w:rsidR="0047045F" w:rsidRPr="0047045F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?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– yes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>, its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logged on My Concern and 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SM explained that updates will 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also </w:t>
            </w:r>
            <w:r w:rsidR="0047045F">
              <w:rPr>
                <w:rFonts w:cstheme="minorHAnsi"/>
                <w:color w:val="000000"/>
                <w:shd w:val="clear" w:color="auto" w:fill="FFFFFF"/>
                <w:lang w:eastAsia="zh-CN"/>
              </w:rPr>
              <w:t>be kept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on a spreadsheet so that we can see all concerns on one spreadsheet.</w:t>
            </w:r>
          </w:p>
          <w:p w14:paraId="1B3D0F37" w14:textId="77777777" w:rsidR="007A459F" w:rsidRDefault="007A459F" w:rsidP="00F4061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b/>
                <w:bCs/>
              </w:rPr>
            </w:pPr>
          </w:p>
          <w:p w14:paraId="6B5A660C" w14:textId="4919B991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 w:rsidRPr="009234FF">
              <w:rPr>
                <w:rFonts w:cstheme="minorHAnsi"/>
              </w:rPr>
              <w:t>Food has also been delivered to vulnerable students, enabling staff to actually see them</w:t>
            </w:r>
            <w:r>
              <w:rPr>
                <w:rFonts w:cstheme="minorHAnsi"/>
                <w:b/>
                <w:bCs/>
              </w:rPr>
              <w:t xml:space="preserve">. JA </w:t>
            </w:r>
            <w:r w:rsidR="0047045F">
              <w:rPr>
                <w:rFonts w:cstheme="minorHAnsi"/>
                <w:b/>
                <w:bCs/>
              </w:rPr>
              <w:t xml:space="preserve">asked, </w:t>
            </w:r>
            <w:r>
              <w:rPr>
                <w:rFonts w:cstheme="minorHAnsi"/>
                <w:b/>
                <w:bCs/>
              </w:rPr>
              <w:t xml:space="preserve">how many students are involved? </w:t>
            </w:r>
            <w:r w:rsidRPr="009234FF">
              <w:rPr>
                <w:rFonts w:cstheme="minorHAnsi"/>
              </w:rPr>
              <w:t>SM confirmed that it is 75 students.</w:t>
            </w:r>
            <w:r>
              <w:rPr>
                <w:rFonts w:cstheme="minorHAnsi"/>
              </w:rPr>
              <w:t xml:space="preserve"> </w:t>
            </w:r>
            <w:r w:rsidRPr="0047045F">
              <w:rPr>
                <w:rFonts w:cstheme="minorHAnsi"/>
                <w:b/>
                <w:bCs/>
              </w:rPr>
              <w:t xml:space="preserve">JA </w:t>
            </w:r>
            <w:r w:rsidR="0047045F" w:rsidRPr="0047045F">
              <w:rPr>
                <w:rFonts w:cstheme="minorHAnsi"/>
                <w:b/>
                <w:bCs/>
              </w:rPr>
              <w:t xml:space="preserve">questioned whether </w:t>
            </w:r>
            <w:r w:rsidRPr="0047045F">
              <w:rPr>
                <w:rFonts w:cstheme="minorHAnsi"/>
                <w:b/>
                <w:bCs/>
              </w:rPr>
              <w:t>is this happening</w:t>
            </w:r>
            <w:r>
              <w:rPr>
                <w:rFonts w:cstheme="minorHAnsi"/>
              </w:rPr>
              <w:t xml:space="preserve"> </w:t>
            </w:r>
            <w:r w:rsidRPr="0047045F">
              <w:rPr>
                <w:rFonts w:cstheme="minorHAnsi"/>
                <w:b/>
                <w:bCs/>
              </w:rPr>
              <w:t>across the Trust?</w:t>
            </w:r>
            <w:r>
              <w:rPr>
                <w:rFonts w:cstheme="minorHAnsi"/>
              </w:rPr>
              <w:t xml:space="preserve"> JC </w:t>
            </w:r>
            <w:r w:rsidR="0047045F">
              <w:rPr>
                <w:rFonts w:cstheme="minorHAnsi"/>
              </w:rPr>
              <w:t xml:space="preserve">highlighted that the </w:t>
            </w:r>
            <w:r>
              <w:rPr>
                <w:rFonts w:cstheme="minorHAnsi"/>
              </w:rPr>
              <w:t xml:space="preserve">priority </w:t>
            </w:r>
            <w:r w:rsidR="0047045F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the safeguarding of vulnerable pupils and outlined further. </w:t>
            </w:r>
            <w:r w:rsidRPr="009234FF">
              <w:rPr>
                <w:rFonts w:cstheme="minorHAnsi"/>
                <w:b/>
                <w:bCs/>
              </w:rPr>
              <w:t xml:space="preserve">JA </w:t>
            </w:r>
            <w:r w:rsidR="006531D1">
              <w:rPr>
                <w:rFonts w:cstheme="minorHAnsi"/>
                <w:b/>
                <w:bCs/>
              </w:rPr>
              <w:t>asked</w:t>
            </w:r>
            <w:r w:rsidR="0047045F">
              <w:rPr>
                <w:rFonts w:cstheme="minorHAnsi"/>
                <w:b/>
                <w:bCs/>
              </w:rPr>
              <w:t xml:space="preserve">, </w:t>
            </w:r>
            <w:r w:rsidRPr="009234FF">
              <w:rPr>
                <w:rFonts w:cstheme="minorHAnsi"/>
                <w:b/>
                <w:bCs/>
              </w:rPr>
              <w:t>how many of these are coming into school?</w:t>
            </w:r>
            <w:r>
              <w:rPr>
                <w:rFonts w:cstheme="minorHAnsi"/>
              </w:rPr>
              <w:t xml:space="preserve"> about 3 or 4. Some SEND students have been coming into school as some parents are struggling.</w:t>
            </w:r>
          </w:p>
          <w:p w14:paraId="40BCB2F6" w14:textId="77777777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</w:p>
          <w:p w14:paraId="3E77402A" w14:textId="1C78123F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 w:rsidRPr="0047045F">
              <w:rPr>
                <w:rFonts w:cstheme="minorHAnsi"/>
                <w:b/>
                <w:bCs/>
              </w:rPr>
              <w:t xml:space="preserve">CW </w:t>
            </w:r>
            <w:r w:rsidR="0047045F" w:rsidRPr="0047045F">
              <w:rPr>
                <w:rFonts w:cstheme="minorHAnsi"/>
                <w:b/>
                <w:bCs/>
              </w:rPr>
              <w:t xml:space="preserve">questioned, </w:t>
            </w:r>
            <w:r w:rsidRPr="0047045F">
              <w:rPr>
                <w:rFonts w:cstheme="minorHAnsi"/>
                <w:b/>
                <w:bCs/>
              </w:rPr>
              <w:t>have we moved on from the revis</w:t>
            </w:r>
            <w:r w:rsidR="0047045F" w:rsidRPr="0047045F">
              <w:rPr>
                <w:rFonts w:cstheme="minorHAnsi"/>
                <w:b/>
                <w:bCs/>
              </w:rPr>
              <w:t>ing and staff are</w:t>
            </w:r>
            <w:r w:rsidRPr="0047045F">
              <w:rPr>
                <w:rFonts w:cstheme="minorHAnsi"/>
                <w:b/>
                <w:bCs/>
              </w:rPr>
              <w:t xml:space="preserve"> now deliver</w:t>
            </w:r>
            <w:r w:rsidR="0047045F" w:rsidRPr="0047045F">
              <w:rPr>
                <w:rFonts w:cstheme="minorHAnsi"/>
                <w:b/>
                <w:bCs/>
              </w:rPr>
              <w:t>ing</w:t>
            </w:r>
            <w:r w:rsidRPr="0047045F">
              <w:rPr>
                <w:rFonts w:cstheme="minorHAnsi"/>
                <w:b/>
                <w:bCs/>
              </w:rPr>
              <w:t xml:space="preserve"> the curriculum?</w:t>
            </w:r>
            <w:r>
              <w:rPr>
                <w:rFonts w:cstheme="minorHAnsi"/>
              </w:rPr>
              <w:t xml:space="preserve"> SM </w:t>
            </w:r>
            <w:r w:rsidR="0047045F">
              <w:rPr>
                <w:rFonts w:cstheme="minorHAnsi"/>
              </w:rPr>
              <w:t xml:space="preserve">confirmed that they are </w:t>
            </w:r>
            <w:r>
              <w:rPr>
                <w:rFonts w:cstheme="minorHAnsi"/>
              </w:rPr>
              <w:t>now starting to set work that enables students to move forward.</w:t>
            </w:r>
          </w:p>
          <w:p w14:paraId="1FBD323D" w14:textId="77777777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</w:p>
          <w:p w14:paraId="7F3B56DA" w14:textId="5F52D656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 w:rsidRPr="0047045F">
              <w:rPr>
                <w:rFonts w:cstheme="minorHAnsi"/>
                <w:b/>
                <w:bCs/>
              </w:rPr>
              <w:t>JC</w:t>
            </w:r>
            <w:r w:rsidR="0047045F" w:rsidRPr="0047045F">
              <w:rPr>
                <w:rFonts w:cstheme="minorHAnsi"/>
                <w:b/>
                <w:bCs/>
              </w:rPr>
              <w:t>Y asked, “I</w:t>
            </w:r>
            <w:r w:rsidRPr="0047045F">
              <w:rPr>
                <w:rFonts w:cstheme="minorHAnsi"/>
                <w:b/>
                <w:bCs/>
              </w:rPr>
              <w:t>f we are asking staf</w:t>
            </w:r>
            <w:r w:rsidR="0047045F" w:rsidRPr="0047045F">
              <w:rPr>
                <w:rFonts w:cstheme="minorHAnsi"/>
                <w:b/>
                <w:bCs/>
              </w:rPr>
              <w:t>f</w:t>
            </w:r>
            <w:r w:rsidRPr="0047045F">
              <w:rPr>
                <w:rFonts w:cstheme="minorHAnsi"/>
                <w:b/>
                <w:bCs/>
              </w:rPr>
              <w:t xml:space="preserve"> to check on vulnerable </w:t>
            </w:r>
            <w:r w:rsidR="0047045F" w:rsidRPr="0047045F">
              <w:rPr>
                <w:rFonts w:cstheme="minorHAnsi"/>
                <w:b/>
                <w:bCs/>
              </w:rPr>
              <w:t>children</w:t>
            </w:r>
            <w:r w:rsidR="0047045F">
              <w:rPr>
                <w:rFonts w:cstheme="minorHAnsi"/>
                <w:b/>
                <w:bCs/>
              </w:rPr>
              <w:t>,</w:t>
            </w:r>
            <w:r w:rsidRPr="0047045F">
              <w:rPr>
                <w:rFonts w:cstheme="minorHAnsi"/>
                <w:b/>
                <w:bCs/>
              </w:rPr>
              <w:t xml:space="preserve"> do we have a buddy scheme for staff?</w:t>
            </w:r>
            <w:r>
              <w:rPr>
                <w:rFonts w:cstheme="minorHAnsi"/>
              </w:rPr>
              <w:t xml:space="preserve"> </w:t>
            </w:r>
            <w:r w:rsidR="0047045F">
              <w:rPr>
                <w:rFonts w:cstheme="minorHAnsi"/>
              </w:rPr>
              <w:t xml:space="preserve">SM explained that at the last visit, she was </w:t>
            </w:r>
            <w:r>
              <w:rPr>
                <w:rFonts w:cstheme="minorHAnsi"/>
              </w:rPr>
              <w:lastRenderedPageBreak/>
              <w:t xml:space="preserve">with the </w:t>
            </w:r>
            <w:r w:rsidR="0047045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ite </w:t>
            </w:r>
            <w:r w:rsidR="0047045F">
              <w:rPr>
                <w:rFonts w:cstheme="minorHAnsi"/>
              </w:rPr>
              <w:t>Supervisor</w:t>
            </w:r>
            <w:r>
              <w:rPr>
                <w:rFonts w:cstheme="minorHAnsi"/>
              </w:rPr>
              <w:t xml:space="preserve"> in the school minibus and maintained </w:t>
            </w:r>
            <w:r w:rsidR="0047045F">
              <w:rPr>
                <w:rFonts w:cstheme="minorHAnsi"/>
              </w:rPr>
              <w:t>social</w:t>
            </w:r>
            <w:r>
              <w:rPr>
                <w:rFonts w:cstheme="minorHAnsi"/>
              </w:rPr>
              <w:t xml:space="preserve"> distancing – the minibus enabled </w:t>
            </w:r>
            <w:r w:rsidR="0047045F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 xml:space="preserve"> to see that they came f</w:t>
            </w:r>
            <w:r w:rsidR="0047045F">
              <w:rPr>
                <w:rFonts w:cstheme="minorHAnsi"/>
              </w:rPr>
              <w:t>rom</w:t>
            </w:r>
            <w:r>
              <w:rPr>
                <w:rFonts w:cstheme="minorHAnsi"/>
              </w:rPr>
              <w:t xml:space="preserve"> the school.</w:t>
            </w:r>
          </w:p>
          <w:p w14:paraId="2151D28F" w14:textId="77777777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</w:p>
          <w:p w14:paraId="6E39F734" w14:textId="4348635D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JC </w:t>
            </w:r>
            <w:r w:rsidR="00C107C9">
              <w:rPr>
                <w:rFonts w:cstheme="minorHAnsi"/>
              </w:rPr>
              <w:t xml:space="preserve">advised that </w:t>
            </w:r>
            <w:r>
              <w:rPr>
                <w:rFonts w:cstheme="minorHAnsi"/>
              </w:rPr>
              <w:t xml:space="preserve">there is now a lone working policy that has been </w:t>
            </w:r>
            <w:r w:rsidR="00C107C9">
              <w:rPr>
                <w:rFonts w:cstheme="minorHAnsi"/>
              </w:rPr>
              <w:t xml:space="preserve">introduced </w:t>
            </w:r>
            <w:r>
              <w:rPr>
                <w:rFonts w:cstheme="minorHAnsi"/>
              </w:rPr>
              <w:t xml:space="preserve">across the Trust. </w:t>
            </w:r>
            <w:r w:rsidRPr="00C107C9">
              <w:rPr>
                <w:rFonts w:cstheme="minorHAnsi"/>
                <w:b/>
                <w:bCs/>
              </w:rPr>
              <w:t>J</w:t>
            </w:r>
            <w:r w:rsidR="00C107C9" w:rsidRPr="00C107C9">
              <w:rPr>
                <w:rFonts w:cstheme="minorHAnsi"/>
                <w:b/>
                <w:bCs/>
              </w:rPr>
              <w:t>CY questioned,</w:t>
            </w:r>
            <w:r w:rsidRPr="00C107C9">
              <w:rPr>
                <w:rFonts w:cstheme="minorHAnsi"/>
                <w:b/>
                <w:bCs/>
              </w:rPr>
              <w:t xml:space="preserve"> if staff are not able to see the child </w:t>
            </w:r>
            <w:proofErr w:type="gramStart"/>
            <w:r w:rsidRPr="00C107C9">
              <w:rPr>
                <w:rFonts w:cstheme="minorHAnsi"/>
                <w:b/>
                <w:bCs/>
              </w:rPr>
              <w:t>are</w:t>
            </w:r>
            <w:proofErr w:type="gramEnd"/>
            <w:r w:rsidRPr="00C107C9">
              <w:rPr>
                <w:rFonts w:cstheme="minorHAnsi"/>
                <w:b/>
                <w:bCs/>
              </w:rPr>
              <w:t xml:space="preserve"> we still making MASH </w:t>
            </w:r>
            <w:r w:rsidR="00C107C9" w:rsidRPr="00C107C9">
              <w:rPr>
                <w:rFonts w:cstheme="minorHAnsi"/>
                <w:b/>
                <w:bCs/>
              </w:rPr>
              <w:t>referrals?</w:t>
            </w:r>
            <w:r>
              <w:rPr>
                <w:rFonts w:cstheme="minorHAnsi"/>
              </w:rPr>
              <w:t xml:space="preserve"> JC </w:t>
            </w:r>
            <w:r w:rsidR="00C107C9">
              <w:rPr>
                <w:rFonts w:cstheme="minorHAnsi"/>
              </w:rPr>
              <w:t xml:space="preserve">confirmed that there are </w:t>
            </w:r>
            <w:r>
              <w:rPr>
                <w:rFonts w:cstheme="minorHAnsi"/>
              </w:rPr>
              <w:t>no cases of not being able to see a child.</w:t>
            </w:r>
          </w:p>
          <w:p w14:paraId="26DD810F" w14:textId="77777777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</w:p>
          <w:p w14:paraId="643EC528" w14:textId="77777777" w:rsidR="009234FF" w:rsidRDefault="009234FF" w:rsidP="009234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</w:rPr>
            </w:pPr>
            <w:r w:rsidRPr="00C107C9">
              <w:rPr>
                <w:rFonts w:cstheme="minorHAnsi"/>
                <w:b/>
                <w:bCs/>
              </w:rPr>
              <w:t xml:space="preserve">JA </w:t>
            </w:r>
            <w:r w:rsidR="00C107C9" w:rsidRPr="00C107C9">
              <w:rPr>
                <w:rFonts w:cstheme="minorHAnsi"/>
                <w:b/>
                <w:bCs/>
              </w:rPr>
              <w:t xml:space="preserve">asked, how </w:t>
            </w:r>
            <w:r w:rsidRPr="00C107C9">
              <w:rPr>
                <w:rFonts w:cstheme="minorHAnsi"/>
                <w:b/>
                <w:bCs/>
              </w:rPr>
              <w:t>many children from key workers</w:t>
            </w:r>
            <w:r w:rsidR="00C107C9" w:rsidRPr="00C107C9">
              <w:rPr>
                <w:rFonts w:cstheme="minorHAnsi"/>
                <w:b/>
                <w:bCs/>
              </w:rPr>
              <w:t xml:space="preserve"> are attending?</w:t>
            </w:r>
            <w:r>
              <w:rPr>
                <w:rFonts w:cstheme="minorHAnsi"/>
              </w:rPr>
              <w:t xml:space="preserve"> – approx. 10 across each week – the students are keen to learn and want to come into school. </w:t>
            </w:r>
          </w:p>
          <w:p w14:paraId="65147809" w14:textId="18DD5239" w:rsidR="00C107C9" w:rsidRPr="009234FF" w:rsidRDefault="006531D1" w:rsidP="006531D1">
            <w:pPr>
              <w:shd w:val="clear" w:color="auto" w:fill="FFFFFF"/>
              <w:rPr>
                <w:rFonts w:cstheme="minorHAnsi"/>
              </w:rPr>
            </w:pPr>
            <w:r w:rsidRPr="009234FF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</w:tcPr>
          <w:p w14:paraId="5D4DDAFE" w14:textId="77777777" w:rsidR="007A459F" w:rsidRPr="00CD12A5" w:rsidRDefault="007A459F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0ED7276E" w14:textId="77777777" w:rsidR="007A459F" w:rsidRPr="00CD12A5" w:rsidRDefault="007A459F" w:rsidP="007E1B25">
            <w:pPr>
              <w:rPr>
                <w:b/>
                <w:color w:val="FF0000"/>
              </w:rPr>
            </w:pPr>
          </w:p>
        </w:tc>
      </w:tr>
      <w:tr w:rsidR="00F40619" w:rsidRPr="00CD12A5" w14:paraId="3CD8C3D8" w14:textId="77777777" w:rsidTr="000E3815">
        <w:tc>
          <w:tcPr>
            <w:tcW w:w="828" w:type="dxa"/>
          </w:tcPr>
          <w:p w14:paraId="45B449C1" w14:textId="59D3C48F" w:rsidR="00F40619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4.3</w:t>
            </w:r>
          </w:p>
        </w:tc>
        <w:tc>
          <w:tcPr>
            <w:tcW w:w="7105" w:type="dxa"/>
          </w:tcPr>
          <w:p w14:paraId="6E348085" w14:textId="63CC06E6" w:rsidR="00F40619" w:rsidRDefault="00F40619" w:rsidP="00F40619">
            <w:pPr>
              <w:numPr>
                <w:ilvl w:val="0"/>
                <w:numId w:val="23"/>
              </w:numP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</w:pPr>
            <w:r w:rsidRPr="00F40619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Staff wellbeing – (including Headteacher / Leadership Team)</w:t>
            </w:r>
          </w:p>
          <w:p w14:paraId="25318E62" w14:textId="7115EBAE" w:rsidR="009234FF" w:rsidRDefault="009234FF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JA </w:t>
            </w:r>
            <w:r w:rsid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challenged,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how are you covering this? </w:t>
            </w:r>
            <w:r w:rsidR="001B6985" w:rsidRP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>SM explained that a</w:t>
            </w:r>
            <w:r w:rsid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</w:t>
            </w:r>
            <w:r w:rsidRPr="009234F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communication tree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was created </w:t>
            </w:r>
            <w:r w:rsidRPr="009234FF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before the lockdown started –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provides the </w:t>
            </w:r>
            <w:r w:rsidRPr="009234FF">
              <w:rPr>
                <w:rFonts w:cstheme="minorHAnsi"/>
                <w:color w:val="000000"/>
                <w:shd w:val="clear" w:color="auto" w:fill="FFFFFF"/>
                <w:lang w:eastAsia="zh-CN"/>
              </w:rPr>
              <w:t>opportunity to communicate staff concerns and SM provided more detail.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One staff member has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>encountered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 bereavement. All staff have a buddy that they keep in touch with.</w:t>
            </w:r>
          </w:p>
          <w:p w14:paraId="74CAEE1C" w14:textId="281D9186" w:rsidR="009234FF" w:rsidRDefault="009234FF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11648425" w14:textId="4FBE3B62" w:rsidR="009234FF" w:rsidRDefault="009234FF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JA</w:t>
            </w:r>
            <w:r w:rsidR="001B6985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asked </w:t>
            </w:r>
            <w:r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SC </w:t>
            </w:r>
            <w:r w:rsidR="001B6985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as a member of staff, “H</w:t>
            </w:r>
            <w:r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ow is it </w:t>
            </w:r>
            <w:r w:rsidR="007E3EDC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working for you?</w:t>
            </w:r>
            <w:r w:rsidR="001B6985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”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SC confirmed that she’s OK,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there is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a great team around her and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there are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great resources. </w:t>
            </w:r>
            <w:r w:rsidR="007E3EDC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JC</w:t>
            </w:r>
            <w:r w:rsidR="001B6985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Y</w:t>
            </w:r>
            <w:r w:rsidR="007E3EDC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asked how SM is?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SM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confirmed that she has had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challenging issues with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her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>family and bereavement and family members who are ill. JC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>Y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stressed that SM also needs to look after herself. CW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added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on behalf of JC as well,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I’m 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concerned that senior managers, if there are issues, 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>need to make us aware</w:t>
            </w:r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to be able to help. There </w:t>
            </w:r>
            <w:proofErr w:type="gramStart"/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>is</w:t>
            </w:r>
            <w:proofErr w:type="gramEnd"/>
            <w:r w:rsidR="007E3EDC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openness and people must know that they can always talk to someone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>”</w:t>
            </w:r>
          </w:p>
          <w:p w14:paraId="0790CE41" w14:textId="5945589F" w:rsidR="007E3EDC" w:rsidRDefault="007E3EDC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5465B0C4" w14:textId="10C9031F" w:rsidR="007E3EDC" w:rsidRDefault="007E3EDC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JA</w:t>
            </w:r>
            <w:r w:rsidR="001B6985"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asked, is </w:t>
            </w:r>
            <w:r w:rsidRPr="001B6985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there is a delegation list, should someone in the SLT become ill?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Yes</w:t>
            </w:r>
            <w:r w:rsidR="001B6985">
              <w:rPr>
                <w:rFonts w:cstheme="minorHAnsi"/>
                <w:color w:val="000000"/>
                <w:shd w:val="clear" w:color="auto" w:fill="FFFFFF"/>
                <w:lang w:eastAsia="zh-CN"/>
              </w:rPr>
              <w:t>,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and SM explained further. </w:t>
            </w:r>
          </w:p>
          <w:p w14:paraId="7C3DE696" w14:textId="6DC3F7FC" w:rsidR="00C47441" w:rsidRDefault="00C47441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120D632E" w14:textId="13B86D7D" w:rsidR="00C47441" w:rsidRDefault="00C47441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JC</w:t>
            </w:r>
            <w:r w:rsidR="001B6985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Y questioned, do you have</w:t>
            </w:r>
            <w:r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any idea of what staffing is needed</w:t>
            </w:r>
            <w:r w:rsidR="005C4FD8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?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SM explained that the school 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may be short of a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small 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>number of staff – have been 3 resignations during this period of shutdown – Science is always a challenging area for recruitment.</w:t>
            </w:r>
          </w:p>
          <w:p w14:paraId="1126D2C3" w14:textId="19704335" w:rsidR="00C47441" w:rsidRDefault="00C47441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4649F553" w14:textId="37C28AC4" w:rsidR="005C4FD8" w:rsidRDefault="00C47441" w:rsidP="005C4FD8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>J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CY asked, has the</w:t>
            </w:r>
            <w:r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School Business Manager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left? SM explained that this role is now vacant, and the r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ecruitment process will be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carried out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in the next few weeks.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CW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offered congratulations “W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>ell done in maths in terms of staffing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” </w:t>
            </w:r>
            <w:r w:rsidR="00227390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JA </w:t>
            </w:r>
            <w:r w:rsidR="005C4FD8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questioned; </w:t>
            </w:r>
            <w:r w:rsidR="00227390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will recruitment </w:t>
            </w:r>
            <w:r w:rsidR="005C4FD8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be</w:t>
            </w:r>
            <w:r w:rsidR="00227390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done online?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SM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confirmed, 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yes and </w:t>
            </w:r>
            <w:r w:rsidR="00EB517F">
              <w:rPr>
                <w:rFonts w:cstheme="minorHAnsi"/>
                <w:color w:val="000000"/>
                <w:shd w:val="clear" w:color="auto" w:fill="FFFFFF"/>
                <w:lang w:eastAsia="zh-CN"/>
              </w:rPr>
              <w:t>explained</w:t>
            </w:r>
            <w:r w:rsidR="00227390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the process. JA offered to help with potential interviews. </w:t>
            </w:r>
          </w:p>
          <w:p w14:paraId="4692C1D2" w14:textId="77777777" w:rsidR="005C4FD8" w:rsidRDefault="005C4FD8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</w:p>
          <w:p w14:paraId="73BF74D2" w14:textId="185C4C36" w:rsidR="00227390" w:rsidRPr="005C4FD8" w:rsidRDefault="00227390" w:rsidP="009234FF">
            <w:pPr>
              <w:rPr>
                <w:rFonts w:cstheme="minorHAnsi"/>
                <w:color w:val="000000"/>
                <w:shd w:val="clear" w:color="auto" w:fill="FFFFFF"/>
                <w:lang w:eastAsia="zh-CN"/>
              </w:rPr>
            </w:pPr>
            <w:r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TF </w:t>
            </w:r>
            <w:r w:rsidR="005C4FD8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asked, </w:t>
            </w:r>
            <w:r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do you know the S</w:t>
            </w:r>
            <w:r w:rsidR="00EB517F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eptember</w:t>
            </w:r>
            <w:r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 intake </w:t>
            </w:r>
            <w:r w:rsidR="00EB517F" w:rsidRPr="005C4FD8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 xml:space="preserve">student number? </w:t>
            </w:r>
            <w:r w:rsidR="005C4FD8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S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M </w:t>
            </w:r>
            <w:r w:rsidR="005C4FD8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confirmed: N</w:t>
            </w:r>
            <w:r w:rsidR="00EB517F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orth</w:t>
            </w:r>
            <w:r w:rsidR="005C4FD8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site: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118</w:t>
            </w:r>
            <w:r w:rsidR="005C4FD8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students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and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South site: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110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students. The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L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ocal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A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uthority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have asked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 school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to take 150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additional students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and more on south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–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there will be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£25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0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k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awarded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to improve buildings if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there is an 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increase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in</w:t>
            </w:r>
            <w:r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</w:t>
            </w:r>
            <w:r w:rsidR="00EB517F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the PAN – </w:t>
            </w:r>
            <w:r w:rsid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>the school is</w:t>
            </w:r>
            <w:r w:rsidR="00EB517F" w:rsidRPr="005C4FD8">
              <w:rPr>
                <w:rFonts w:cstheme="minorHAnsi"/>
                <w:color w:val="000000"/>
                <w:shd w:val="clear" w:color="auto" w:fill="FFFFFF"/>
                <w:lang w:eastAsia="zh-CN"/>
              </w:rPr>
              <w:t xml:space="preserve"> staffed for this.</w:t>
            </w:r>
          </w:p>
          <w:p w14:paraId="307E458F" w14:textId="5780406D" w:rsidR="00EF100C" w:rsidRPr="00F40619" w:rsidRDefault="00EF100C" w:rsidP="00EF100C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14:paraId="773F4D9F" w14:textId="77777777" w:rsidR="00F40619" w:rsidRPr="00CD12A5" w:rsidRDefault="00F40619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5291C253" w14:textId="77777777" w:rsidR="00F40619" w:rsidRPr="00CD12A5" w:rsidRDefault="00F40619" w:rsidP="007E1B25">
            <w:pPr>
              <w:rPr>
                <w:b/>
                <w:color w:val="FF0000"/>
              </w:rPr>
            </w:pPr>
          </w:p>
        </w:tc>
      </w:tr>
      <w:tr w:rsidR="004C4374" w:rsidRPr="00CD12A5" w14:paraId="15F99E6C" w14:textId="77777777" w:rsidTr="000E3815">
        <w:tc>
          <w:tcPr>
            <w:tcW w:w="828" w:type="dxa"/>
          </w:tcPr>
          <w:p w14:paraId="30ADA0DE" w14:textId="30164DC5" w:rsidR="004C4374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5</w:t>
            </w:r>
            <w:r w:rsidR="004C4374">
              <w:rPr>
                <w:rFonts w:eastAsia="ヒラギノ角ゴ Pro W3" w:cstheme="minorHAnsi"/>
                <w:b/>
              </w:rPr>
              <w:t xml:space="preserve">. </w:t>
            </w:r>
          </w:p>
        </w:tc>
        <w:tc>
          <w:tcPr>
            <w:tcW w:w="7105" w:type="dxa"/>
          </w:tcPr>
          <w:p w14:paraId="10012DA2" w14:textId="7DA82387" w:rsidR="004C4374" w:rsidRPr="006531D1" w:rsidRDefault="00F40619" w:rsidP="006531D1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</w:pPr>
            <w:r w:rsidRPr="00F40619">
              <w:rPr>
                <w:rFonts w:cstheme="minorHAnsi"/>
                <w:b/>
                <w:bCs/>
                <w:color w:val="000000"/>
                <w:shd w:val="clear" w:color="auto" w:fill="FFFFFF"/>
                <w:lang w:eastAsia="zh-CN"/>
              </w:rPr>
              <w:t>NEXT STEPS / FUTURE PLANS</w:t>
            </w:r>
          </w:p>
        </w:tc>
        <w:tc>
          <w:tcPr>
            <w:tcW w:w="851" w:type="dxa"/>
          </w:tcPr>
          <w:p w14:paraId="1840502F" w14:textId="77777777" w:rsidR="004C4374" w:rsidRPr="00121A94" w:rsidRDefault="004C4374" w:rsidP="007E1B25">
            <w:pPr>
              <w:rPr>
                <w:b/>
                <w:color w:val="000000" w:themeColor="text1"/>
              </w:rPr>
            </w:pPr>
          </w:p>
        </w:tc>
        <w:tc>
          <w:tcPr>
            <w:tcW w:w="952" w:type="dxa"/>
          </w:tcPr>
          <w:p w14:paraId="7650D49E" w14:textId="77777777" w:rsidR="004C4374" w:rsidRPr="00121A94" w:rsidRDefault="004C4374" w:rsidP="007E1B25">
            <w:pPr>
              <w:rPr>
                <w:b/>
                <w:color w:val="000000" w:themeColor="text1"/>
              </w:rPr>
            </w:pPr>
          </w:p>
        </w:tc>
      </w:tr>
      <w:tr w:rsidR="004C4374" w:rsidRPr="00CD12A5" w14:paraId="062BE8F8" w14:textId="77777777" w:rsidTr="000E3815">
        <w:tc>
          <w:tcPr>
            <w:tcW w:w="828" w:type="dxa"/>
          </w:tcPr>
          <w:p w14:paraId="04FC67E6" w14:textId="5AFEF5A6" w:rsidR="004C4374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lastRenderedPageBreak/>
              <w:t>5</w:t>
            </w:r>
            <w:r w:rsidR="004C4374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7105" w:type="dxa"/>
          </w:tcPr>
          <w:p w14:paraId="436AB185" w14:textId="67102D48" w:rsidR="00FB411F" w:rsidRDefault="00C47441" w:rsidP="00F406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SM </w:t>
            </w:r>
            <w:r w:rsidR="00F047E9">
              <w:rPr>
                <w:lang w:eastAsia="en-GB"/>
              </w:rPr>
              <w:t xml:space="preserve">advised that she </w:t>
            </w:r>
            <w:proofErr w:type="gramStart"/>
            <w:r w:rsidR="00F047E9">
              <w:rPr>
                <w:lang w:eastAsia="en-GB"/>
              </w:rPr>
              <w:t>will</w:t>
            </w:r>
            <w:proofErr w:type="gramEnd"/>
            <w:r>
              <w:rPr>
                <w:lang w:eastAsia="en-GB"/>
              </w:rPr>
              <w:t xml:space="preserve"> keep reviewing o</w:t>
            </w:r>
            <w:r w:rsidR="0097344C">
              <w:rPr>
                <w:lang w:eastAsia="en-GB"/>
              </w:rPr>
              <w:t>nline</w:t>
            </w:r>
            <w:r>
              <w:rPr>
                <w:lang w:eastAsia="en-GB"/>
              </w:rPr>
              <w:t xml:space="preserve"> learning will also consider timetables, should there be a staggered return and outline how to cope with a staggered induction. Recruitment of staff will have to be done online.</w:t>
            </w:r>
          </w:p>
          <w:p w14:paraId="3DBF6127" w14:textId="6CC925B8" w:rsidR="00C47441" w:rsidRDefault="00C47441" w:rsidP="00F406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JC </w:t>
            </w:r>
            <w:r w:rsidR="0097344C">
              <w:rPr>
                <w:lang w:eastAsia="en-GB"/>
              </w:rPr>
              <w:t xml:space="preserve">advised that as a Trust, colleagues </w:t>
            </w:r>
            <w:r>
              <w:rPr>
                <w:lang w:eastAsia="en-GB"/>
              </w:rPr>
              <w:t xml:space="preserve">have been focussing on strategic planning. JC outlined the ideas of students and pupils possibly returning to school. CW advised that the </w:t>
            </w:r>
            <w:r w:rsidR="0097344C">
              <w:rPr>
                <w:lang w:eastAsia="en-GB"/>
              </w:rPr>
              <w:t>return</w:t>
            </w:r>
            <w:r>
              <w:rPr>
                <w:lang w:eastAsia="en-GB"/>
              </w:rPr>
              <w:t xml:space="preserve"> to school could be confirmed with short notice and proposed that plans are in place for return.</w:t>
            </w:r>
          </w:p>
          <w:p w14:paraId="6B2F9C9E" w14:textId="1C9857CE" w:rsidR="00C47441" w:rsidRDefault="00C47441" w:rsidP="00F40619">
            <w:pPr>
              <w:rPr>
                <w:lang w:eastAsia="en-GB"/>
              </w:rPr>
            </w:pPr>
          </w:p>
          <w:p w14:paraId="1B6D3DCC" w14:textId="71210E51" w:rsidR="00C47441" w:rsidRDefault="00C47441" w:rsidP="00F40619">
            <w:pPr>
              <w:rPr>
                <w:lang w:eastAsia="en-GB"/>
              </w:rPr>
            </w:pPr>
            <w:r w:rsidRPr="0097344C">
              <w:rPr>
                <w:b/>
                <w:bCs/>
                <w:lang w:eastAsia="en-GB"/>
              </w:rPr>
              <w:t xml:space="preserve">JC </w:t>
            </w:r>
            <w:r w:rsidR="0097344C" w:rsidRPr="0097344C">
              <w:rPr>
                <w:b/>
                <w:bCs/>
                <w:lang w:eastAsia="en-GB"/>
              </w:rPr>
              <w:t xml:space="preserve">questioned </w:t>
            </w:r>
            <w:r w:rsidRPr="0097344C">
              <w:rPr>
                <w:b/>
                <w:bCs/>
                <w:lang w:eastAsia="en-GB"/>
              </w:rPr>
              <w:t>exam</w:t>
            </w:r>
            <w:r w:rsidR="0097344C" w:rsidRPr="0097344C">
              <w:rPr>
                <w:b/>
                <w:bCs/>
                <w:lang w:eastAsia="en-GB"/>
              </w:rPr>
              <w:t xml:space="preserve"> results</w:t>
            </w:r>
            <w:r w:rsidR="0097344C">
              <w:rPr>
                <w:lang w:eastAsia="en-GB"/>
              </w:rPr>
              <w:t>? SM advised that</w:t>
            </w:r>
            <w:r>
              <w:rPr>
                <w:lang w:eastAsia="en-GB"/>
              </w:rPr>
              <w:t xml:space="preserve"> staff are </w:t>
            </w:r>
            <w:r w:rsidR="0097344C">
              <w:rPr>
                <w:lang w:eastAsia="en-GB"/>
              </w:rPr>
              <w:t>reviewing</w:t>
            </w:r>
            <w:r>
              <w:rPr>
                <w:lang w:eastAsia="en-GB"/>
              </w:rPr>
              <w:t xml:space="preserve"> grades</w:t>
            </w:r>
            <w:r w:rsidR="0097344C">
              <w:rPr>
                <w:lang w:eastAsia="en-GB"/>
              </w:rPr>
              <w:t xml:space="preserve">, which is </w:t>
            </w:r>
            <w:r>
              <w:rPr>
                <w:lang w:eastAsia="en-GB"/>
              </w:rPr>
              <w:t>“fraught with interesting times”</w:t>
            </w:r>
          </w:p>
          <w:p w14:paraId="622A9BA6" w14:textId="09A944C1" w:rsidR="00C47441" w:rsidRPr="00FB411F" w:rsidRDefault="00C47441" w:rsidP="00F40619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17A218E2" w14:textId="0BA2D2E6" w:rsidR="004C4374" w:rsidRPr="00121A94" w:rsidRDefault="004C4374" w:rsidP="007E1B25">
            <w:pPr>
              <w:rPr>
                <w:b/>
                <w:color w:val="000000" w:themeColor="text1"/>
              </w:rPr>
            </w:pPr>
          </w:p>
        </w:tc>
        <w:tc>
          <w:tcPr>
            <w:tcW w:w="952" w:type="dxa"/>
          </w:tcPr>
          <w:p w14:paraId="40A146F5" w14:textId="0222C9C2" w:rsidR="004C4374" w:rsidRPr="00121A94" w:rsidRDefault="004C4374" w:rsidP="007E1B25">
            <w:pPr>
              <w:rPr>
                <w:b/>
                <w:color w:val="000000" w:themeColor="text1"/>
              </w:rPr>
            </w:pPr>
          </w:p>
        </w:tc>
      </w:tr>
      <w:tr w:rsidR="002B7BA9" w:rsidRPr="00CD12A5" w14:paraId="6FFB6DE4" w14:textId="77777777" w:rsidTr="000E3815">
        <w:tc>
          <w:tcPr>
            <w:tcW w:w="828" w:type="dxa"/>
          </w:tcPr>
          <w:p w14:paraId="442C349F" w14:textId="08E8BAA6" w:rsidR="002B7BA9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</w:t>
            </w:r>
            <w:r w:rsidR="002B7BA9">
              <w:rPr>
                <w:rFonts w:eastAsia="ヒラギノ角ゴ Pro W3" w:cstheme="minorHAnsi"/>
                <w:b/>
              </w:rPr>
              <w:t>.</w:t>
            </w:r>
          </w:p>
        </w:tc>
        <w:tc>
          <w:tcPr>
            <w:tcW w:w="7105" w:type="dxa"/>
          </w:tcPr>
          <w:p w14:paraId="34AD08D6" w14:textId="77777777" w:rsidR="002B7BA9" w:rsidRPr="0019231F" w:rsidRDefault="002B7BA9" w:rsidP="007D4028">
            <w:pPr>
              <w:rPr>
                <w:b/>
                <w:bCs/>
                <w:lang w:eastAsia="en-GB"/>
              </w:rPr>
            </w:pPr>
            <w:r w:rsidRPr="0019231F">
              <w:rPr>
                <w:b/>
                <w:bCs/>
                <w:lang w:eastAsia="en-GB"/>
              </w:rPr>
              <w:t>ANY OTHER BUSINESS</w:t>
            </w:r>
          </w:p>
          <w:p w14:paraId="6EEB957F" w14:textId="1336B43B" w:rsidR="002B7BA9" w:rsidRPr="0019231F" w:rsidRDefault="002B7BA9" w:rsidP="007D4028">
            <w:pPr>
              <w:rPr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14:paraId="5ED30BE4" w14:textId="77777777" w:rsidR="002B7BA9" w:rsidRPr="00CD12A5" w:rsidRDefault="002B7BA9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617C1340" w14:textId="77777777" w:rsidR="002B7BA9" w:rsidRPr="00CD12A5" w:rsidRDefault="002B7BA9" w:rsidP="007E1B25">
            <w:pPr>
              <w:rPr>
                <w:b/>
                <w:color w:val="FF0000"/>
              </w:rPr>
            </w:pPr>
          </w:p>
        </w:tc>
      </w:tr>
      <w:tr w:rsidR="002B7BA9" w:rsidRPr="00CD12A5" w14:paraId="1F4C1B40" w14:textId="77777777" w:rsidTr="000E3815">
        <w:tc>
          <w:tcPr>
            <w:tcW w:w="828" w:type="dxa"/>
          </w:tcPr>
          <w:p w14:paraId="23E9C447" w14:textId="15D2411E" w:rsidR="002B7BA9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6.1</w:t>
            </w:r>
          </w:p>
        </w:tc>
        <w:tc>
          <w:tcPr>
            <w:tcW w:w="7105" w:type="dxa"/>
          </w:tcPr>
          <w:p w14:paraId="0B4752CB" w14:textId="77777777" w:rsidR="00A314DB" w:rsidRDefault="00B81EF9" w:rsidP="00F4061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Anti-Bullying Policy</w:t>
            </w:r>
          </w:p>
          <w:p w14:paraId="155F2C59" w14:textId="60BFA946" w:rsidR="00A345B9" w:rsidRPr="0097344C" w:rsidRDefault="00A345B9" w:rsidP="00F40619">
            <w:pPr>
              <w:rPr>
                <w:lang w:eastAsia="en-GB"/>
              </w:rPr>
            </w:pPr>
            <w:r w:rsidRPr="0097344C">
              <w:rPr>
                <w:b/>
                <w:bCs/>
                <w:lang w:eastAsia="en-GB"/>
              </w:rPr>
              <w:t xml:space="preserve">CW noted that the policy is focussed on bullying against students but </w:t>
            </w:r>
            <w:r w:rsidR="0097344C" w:rsidRPr="0097344C">
              <w:rPr>
                <w:b/>
                <w:bCs/>
                <w:lang w:eastAsia="en-GB"/>
              </w:rPr>
              <w:t xml:space="preserve">there is </w:t>
            </w:r>
            <w:r w:rsidRPr="0097344C">
              <w:rPr>
                <w:b/>
                <w:bCs/>
                <w:lang w:eastAsia="en-GB"/>
              </w:rPr>
              <w:t xml:space="preserve">no reference to </w:t>
            </w:r>
            <w:proofErr w:type="gramStart"/>
            <w:r w:rsidRPr="0097344C">
              <w:rPr>
                <w:b/>
                <w:bCs/>
                <w:lang w:eastAsia="en-GB"/>
              </w:rPr>
              <w:t>staff?</w:t>
            </w:r>
            <w:proofErr w:type="gramEnd"/>
            <w:r w:rsidRPr="0097344C">
              <w:rPr>
                <w:lang w:eastAsia="en-GB"/>
              </w:rPr>
              <w:t xml:space="preserve"> JC </w:t>
            </w:r>
            <w:r w:rsidR="0097344C">
              <w:rPr>
                <w:lang w:eastAsia="en-GB"/>
              </w:rPr>
              <w:t xml:space="preserve">advised that </w:t>
            </w:r>
            <w:r w:rsidRPr="0097344C">
              <w:rPr>
                <w:lang w:eastAsia="en-GB"/>
              </w:rPr>
              <w:t>staff are dealt with via other policies and this is just for students.</w:t>
            </w:r>
          </w:p>
          <w:p w14:paraId="2F9CEE57" w14:textId="77777777" w:rsidR="00A345B9" w:rsidRPr="0097344C" w:rsidRDefault="00A345B9" w:rsidP="00F40619">
            <w:pPr>
              <w:rPr>
                <w:lang w:eastAsia="en-GB"/>
              </w:rPr>
            </w:pPr>
          </w:p>
          <w:p w14:paraId="575F384A" w14:textId="5664F63B" w:rsidR="00A345B9" w:rsidRPr="0097344C" w:rsidRDefault="00A345B9" w:rsidP="0097344C">
            <w:pPr>
              <w:rPr>
                <w:lang w:eastAsia="en-GB"/>
              </w:rPr>
            </w:pPr>
            <w:r w:rsidRPr="0097344C">
              <w:rPr>
                <w:b/>
                <w:bCs/>
                <w:lang w:eastAsia="en-GB"/>
              </w:rPr>
              <w:t>CW questioned some of the wording and provided examples, to create a greater focus on bullying.</w:t>
            </w:r>
            <w:r w:rsidRPr="0097344C">
              <w:rPr>
                <w:lang w:eastAsia="en-GB"/>
              </w:rPr>
              <w:t xml:space="preserve"> SM agreed to add in </w:t>
            </w:r>
            <w:r w:rsidR="0097344C">
              <w:rPr>
                <w:lang w:eastAsia="en-GB"/>
              </w:rPr>
              <w:t>a s</w:t>
            </w:r>
            <w:r w:rsidRPr="0097344C">
              <w:rPr>
                <w:lang w:eastAsia="en-GB"/>
              </w:rPr>
              <w:t>entence to confirm that it</w:t>
            </w:r>
            <w:r w:rsidR="0097344C">
              <w:rPr>
                <w:lang w:eastAsia="en-GB"/>
              </w:rPr>
              <w:t>’</w:t>
            </w:r>
            <w:r w:rsidRPr="0097344C">
              <w:rPr>
                <w:lang w:eastAsia="en-GB"/>
              </w:rPr>
              <w:t xml:space="preserve">s to ensure that students are safe at school. CW </w:t>
            </w:r>
            <w:r w:rsidR="0097344C">
              <w:rPr>
                <w:lang w:eastAsia="en-GB"/>
              </w:rPr>
              <w:t xml:space="preserve">highlighted the </w:t>
            </w:r>
            <w:r w:rsidRPr="0097344C">
              <w:rPr>
                <w:lang w:eastAsia="en-GB"/>
              </w:rPr>
              <w:t xml:space="preserve">definition of bullying </w:t>
            </w:r>
            <w:r w:rsidR="0097344C">
              <w:rPr>
                <w:lang w:eastAsia="en-GB"/>
              </w:rPr>
              <w:t xml:space="preserve">on </w:t>
            </w:r>
            <w:r w:rsidRPr="0097344C">
              <w:rPr>
                <w:lang w:eastAsia="en-GB"/>
              </w:rPr>
              <w:t xml:space="preserve">page 2 </w:t>
            </w:r>
            <w:r w:rsidR="0097344C">
              <w:rPr>
                <w:lang w:eastAsia="en-GB"/>
              </w:rPr>
              <w:t xml:space="preserve">and </w:t>
            </w:r>
            <w:r w:rsidRPr="0097344C">
              <w:rPr>
                <w:lang w:eastAsia="en-GB"/>
              </w:rPr>
              <w:t>proposed that the definition is moved to the start of the policy. SM discussed further.</w:t>
            </w:r>
          </w:p>
          <w:p w14:paraId="32A36432" w14:textId="77777777" w:rsidR="00A345B9" w:rsidRPr="0097344C" w:rsidRDefault="00A345B9" w:rsidP="00F40619">
            <w:pPr>
              <w:rPr>
                <w:lang w:eastAsia="en-GB"/>
              </w:rPr>
            </w:pPr>
          </w:p>
          <w:p w14:paraId="11AF6E96" w14:textId="27BAA98B" w:rsidR="00A345B9" w:rsidRDefault="00A345B9" w:rsidP="0097344C">
            <w:pPr>
              <w:rPr>
                <w:lang w:eastAsia="en-GB"/>
              </w:rPr>
            </w:pPr>
            <w:r w:rsidRPr="0097344C">
              <w:rPr>
                <w:b/>
                <w:bCs/>
                <w:lang w:eastAsia="en-GB"/>
              </w:rPr>
              <w:t xml:space="preserve">JA highlighted the complaints </w:t>
            </w:r>
            <w:r w:rsidR="0097344C" w:rsidRPr="0097344C">
              <w:rPr>
                <w:b/>
                <w:bCs/>
                <w:lang w:eastAsia="en-GB"/>
              </w:rPr>
              <w:t>procedure;</w:t>
            </w:r>
            <w:r w:rsidRPr="0097344C">
              <w:rPr>
                <w:b/>
                <w:bCs/>
                <w:lang w:eastAsia="en-GB"/>
              </w:rPr>
              <w:t xml:space="preserve"> would it be useful to refer to the school’s formal complaints procedure?</w:t>
            </w:r>
            <w:r w:rsidRPr="0097344C">
              <w:rPr>
                <w:lang w:eastAsia="en-GB"/>
              </w:rPr>
              <w:t xml:space="preserve"> </w:t>
            </w:r>
            <w:r w:rsidR="0097344C" w:rsidRPr="0097344C">
              <w:rPr>
                <w:b/>
                <w:bCs/>
                <w:lang w:eastAsia="en-GB"/>
              </w:rPr>
              <w:t>There is a m</w:t>
            </w:r>
            <w:r w:rsidRPr="0097344C">
              <w:rPr>
                <w:b/>
                <w:bCs/>
                <w:lang w:eastAsia="en-GB"/>
              </w:rPr>
              <w:t xml:space="preserve">onitoring section, </w:t>
            </w:r>
            <w:r w:rsidR="0097344C" w:rsidRPr="0097344C">
              <w:rPr>
                <w:b/>
                <w:bCs/>
                <w:lang w:eastAsia="en-GB"/>
              </w:rPr>
              <w:t xml:space="preserve">but </w:t>
            </w:r>
            <w:r w:rsidRPr="0097344C">
              <w:rPr>
                <w:b/>
                <w:bCs/>
                <w:lang w:eastAsia="en-GB"/>
              </w:rPr>
              <w:t xml:space="preserve">there is no mention </w:t>
            </w:r>
            <w:r w:rsidR="0097344C" w:rsidRPr="0097344C">
              <w:rPr>
                <w:b/>
                <w:bCs/>
                <w:lang w:eastAsia="en-GB"/>
              </w:rPr>
              <w:t>of the involvement of the</w:t>
            </w:r>
            <w:r w:rsidRPr="0097344C">
              <w:rPr>
                <w:b/>
                <w:bCs/>
                <w:lang w:eastAsia="en-GB"/>
              </w:rPr>
              <w:t xml:space="preserve"> LGB?</w:t>
            </w:r>
            <w:r w:rsidRPr="0097344C">
              <w:rPr>
                <w:lang w:eastAsia="en-GB"/>
              </w:rPr>
              <w:t xml:space="preserve"> </w:t>
            </w:r>
            <w:r w:rsidRPr="0097344C">
              <w:rPr>
                <w:b/>
                <w:bCs/>
                <w:lang w:eastAsia="en-GB"/>
              </w:rPr>
              <w:t xml:space="preserve">Governors would be monitoring if it went to a formal process. </w:t>
            </w:r>
            <w:r w:rsidR="0097344C" w:rsidRPr="0097344C">
              <w:rPr>
                <w:b/>
                <w:bCs/>
                <w:lang w:eastAsia="en-GB"/>
              </w:rPr>
              <w:t>There is reference to a n</w:t>
            </w:r>
            <w:r w:rsidRPr="0097344C">
              <w:rPr>
                <w:b/>
                <w:bCs/>
                <w:lang w:eastAsia="en-GB"/>
              </w:rPr>
              <w:t>amed person in the appendix</w:t>
            </w:r>
            <w:r w:rsidR="0097344C" w:rsidRPr="0097344C">
              <w:rPr>
                <w:b/>
                <w:bCs/>
                <w:lang w:eastAsia="en-GB"/>
              </w:rPr>
              <w:t>, but their name</w:t>
            </w:r>
            <w:r w:rsidRPr="0097344C">
              <w:rPr>
                <w:b/>
                <w:bCs/>
                <w:lang w:eastAsia="en-GB"/>
              </w:rPr>
              <w:t xml:space="preserve"> does not appear.</w:t>
            </w:r>
            <w:r w:rsidR="0097344C">
              <w:rPr>
                <w:lang w:eastAsia="en-GB"/>
              </w:rPr>
              <w:t xml:space="preserve"> </w:t>
            </w:r>
            <w:r w:rsidRPr="00B911CF">
              <w:rPr>
                <w:lang w:eastAsia="en-GB"/>
              </w:rPr>
              <w:t xml:space="preserve">SM </w:t>
            </w:r>
            <w:r w:rsidR="0097344C">
              <w:rPr>
                <w:lang w:eastAsia="en-GB"/>
              </w:rPr>
              <w:t xml:space="preserve">advised that she would </w:t>
            </w:r>
            <w:r w:rsidRPr="00B911CF">
              <w:rPr>
                <w:lang w:eastAsia="en-GB"/>
              </w:rPr>
              <w:t xml:space="preserve">prefer not to refer to the complaints procedure and enable </w:t>
            </w:r>
            <w:r w:rsidR="0097344C">
              <w:rPr>
                <w:lang w:eastAsia="en-GB"/>
              </w:rPr>
              <w:t xml:space="preserve">parents </w:t>
            </w:r>
            <w:r w:rsidRPr="00B911CF">
              <w:rPr>
                <w:lang w:eastAsia="en-GB"/>
              </w:rPr>
              <w:t>to go to the Head of Year in the first instance. CW advised of revised wording which may make this clearer and SM accepted this.</w:t>
            </w:r>
          </w:p>
          <w:p w14:paraId="5987BF85" w14:textId="47CB272F" w:rsidR="00B911CF" w:rsidRDefault="00B911CF" w:rsidP="00F40619">
            <w:pPr>
              <w:rPr>
                <w:lang w:eastAsia="en-GB"/>
              </w:rPr>
            </w:pPr>
          </w:p>
          <w:p w14:paraId="51201C5B" w14:textId="70B13CED" w:rsidR="00B911CF" w:rsidRPr="00B911CF" w:rsidRDefault="00B911CF" w:rsidP="0097344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JC agreed to the amends and SM agreed to action. </w:t>
            </w:r>
            <w:r w:rsidR="0097344C">
              <w:rPr>
                <w:lang w:eastAsia="en-GB"/>
              </w:rPr>
              <w:t>Governors</w:t>
            </w:r>
            <w:r>
              <w:rPr>
                <w:lang w:eastAsia="en-GB"/>
              </w:rPr>
              <w:t xml:space="preserve"> were asked to email their amends to SM.</w:t>
            </w:r>
            <w:r w:rsidR="0097344C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Governors agreed to ratify the policy given the amends highlighted</w:t>
            </w:r>
            <w:r w:rsidR="0097344C">
              <w:rPr>
                <w:lang w:eastAsia="en-GB"/>
              </w:rPr>
              <w:t>.</w:t>
            </w:r>
          </w:p>
          <w:p w14:paraId="5A1B96CE" w14:textId="49B72266" w:rsidR="00A345B9" w:rsidRPr="0019231F" w:rsidRDefault="00A345B9" w:rsidP="00F40619">
            <w:pPr>
              <w:rPr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14:paraId="2BD6A603" w14:textId="77777777" w:rsidR="002B7BA9" w:rsidRPr="001C7E32" w:rsidRDefault="002B7BA9" w:rsidP="007E1B25">
            <w:pPr>
              <w:rPr>
                <w:b/>
                <w:color w:val="000000" w:themeColor="text1"/>
              </w:rPr>
            </w:pPr>
          </w:p>
          <w:p w14:paraId="21FCA0D5" w14:textId="77777777" w:rsidR="001C7E32" w:rsidRPr="001C7E32" w:rsidRDefault="001C7E32" w:rsidP="007E1B25">
            <w:pPr>
              <w:rPr>
                <w:b/>
                <w:color w:val="000000" w:themeColor="text1"/>
              </w:rPr>
            </w:pPr>
          </w:p>
          <w:p w14:paraId="5B045CB3" w14:textId="77777777" w:rsidR="001C7E32" w:rsidRDefault="001C7E32" w:rsidP="007E1B25">
            <w:pPr>
              <w:rPr>
                <w:b/>
                <w:color w:val="000000" w:themeColor="text1"/>
              </w:rPr>
            </w:pPr>
          </w:p>
          <w:p w14:paraId="2EF648A2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60ABF0DB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134CF37E" w14:textId="77777777" w:rsidR="0097344C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  <w:p w14:paraId="67F2A6C4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E994CDE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7C87CB2A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478FC758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1DEB1BAD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6C53F332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1E7B504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8503647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4C91B3CB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22C2A6DF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0A886772" w14:textId="77777777" w:rsidR="0097344C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  <w:p w14:paraId="329DE5F5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02C36B34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44DC57BC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6F7553D2" w14:textId="55798C75" w:rsidR="0097344C" w:rsidRPr="001C7E32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All</w:t>
            </w:r>
          </w:p>
        </w:tc>
        <w:tc>
          <w:tcPr>
            <w:tcW w:w="952" w:type="dxa"/>
          </w:tcPr>
          <w:p w14:paraId="26D2FF66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2169D602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67E44B8A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080456B6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1233C07F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C22A0EF" w14:textId="77777777" w:rsidR="002B7BA9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003C80F2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1AC3C6AD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7D3E3B5E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47ABC7E8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1B6B9528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65DE9AA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273393F3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22605D0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520F2BC6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003BBD25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46FE6AAC" w14:textId="77777777" w:rsidR="0097344C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5B7760BD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289ED785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610FC166" w14:textId="77777777" w:rsidR="0097344C" w:rsidRDefault="0097344C" w:rsidP="007E1B25">
            <w:pPr>
              <w:rPr>
                <w:b/>
                <w:color w:val="000000" w:themeColor="text1"/>
              </w:rPr>
            </w:pPr>
          </w:p>
          <w:p w14:paraId="031D8A37" w14:textId="36540537" w:rsidR="0097344C" w:rsidRPr="001C7E32" w:rsidRDefault="0097344C" w:rsidP="007E1B2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</w:tc>
      </w:tr>
      <w:tr w:rsidR="002B7BA9" w:rsidRPr="00CD12A5" w14:paraId="5A5650F6" w14:textId="77777777" w:rsidTr="000E3815">
        <w:tc>
          <w:tcPr>
            <w:tcW w:w="828" w:type="dxa"/>
          </w:tcPr>
          <w:p w14:paraId="74C3163A" w14:textId="33833D8E" w:rsidR="002B7BA9" w:rsidRDefault="00F40619" w:rsidP="007E1B25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</w:t>
            </w:r>
            <w:r w:rsidR="002B7BA9">
              <w:rPr>
                <w:rFonts w:eastAsia="ヒラギノ角ゴ Pro W3" w:cstheme="minorHAnsi"/>
                <w:b/>
              </w:rPr>
              <w:t>.</w:t>
            </w:r>
          </w:p>
        </w:tc>
        <w:tc>
          <w:tcPr>
            <w:tcW w:w="7105" w:type="dxa"/>
          </w:tcPr>
          <w:p w14:paraId="525F1D98" w14:textId="77777777" w:rsidR="002B7BA9" w:rsidRPr="0019231F" w:rsidRDefault="002B7BA9" w:rsidP="002B7BA9">
            <w:pPr>
              <w:rPr>
                <w:b/>
                <w:bCs/>
                <w:lang w:eastAsia="en-GB"/>
              </w:rPr>
            </w:pPr>
            <w:r w:rsidRPr="0019231F">
              <w:rPr>
                <w:b/>
                <w:bCs/>
                <w:lang w:eastAsia="en-GB"/>
              </w:rPr>
              <w:t>MEETING DATES 2020</w:t>
            </w:r>
          </w:p>
          <w:p w14:paraId="7B38B2A4" w14:textId="77777777" w:rsidR="002B7BA9" w:rsidRPr="0019231F" w:rsidRDefault="002B7BA9" w:rsidP="007D4028">
            <w:pPr>
              <w:rPr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14:paraId="492A3C48" w14:textId="77777777" w:rsidR="002B7BA9" w:rsidRPr="00CD12A5" w:rsidRDefault="002B7BA9" w:rsidP="007E1B25">
            <w:pPr>
              <w:rPr>
                <w:b/>
                <w:color w:val="FF0000"/>
              </w:rPr>
            </w:pPr>
          </w:p>
        </w:tc>
        <w:tc>
          <w:tcPr>
            <w:tcW w:w="952" w:type="dxa"/>
          </w:tcPr>
          <w:p w14:paraId="745775FD" w14:textId="2989B74C" w:rsidR="002B7BA9" w:rsidRPr="00CD12A5" w:rsidRDefault="002B7BA9" w:rsidP="007E1B25">
            <w:pPr>
              <w:rPr>
                <w:b/>
                <w:color w:val="FF0000"/>
              </w:rPr>
            </w:pPr>
          </w:p>
        </w:tc>
      </w:tr>
      <w:tr w:rsidR="004B53F1" w:rsidRPr="00CD12A5" w14:paraId="0FDE2CDA" w14:textId="77777777" w:rsidTr="000E3815">
        <w:tc>
          <w:tcPr>
            <w:tcW w:w="828" w:type="dxa"/>
          </w:tcPr>
          <w:p w14:paraId="3A48B6AF" w14:textId="7F1D2536" w:rsidR="004B53F1" w:rsidRDefault="00F40619" w:rsidP="004B53F1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</w:t>
            </w:r>
            <w:r w:rsidR="004B53F1">
              <w:rPr>
                <w:rFonts w:eastAsia="ヒラギノ角ゴ Pro W3" w:cstheme="minorHAnsi"/>
                <w:b/>
              </w:rPr>
              <w:t>.1</w:t>
            </w:r>
          </w:p>
        </w:tc>
        <w:tc>
          <w:tcPr>
            <w:tcW w:w="7105" w:type="dxa"/>
          </w:tcPr>
          <w:p w14:paraId="634E4829" w14:textId="337636C8" w:rsidR="004B53F1" w:rsidRDefault="004B53F1" w:rsidP="004B53F1">
            <w:pPr>
              <w:pStyle w:val="ListParagraph"/>
              <w:numPr>
                <w:ilvl w:val="0"/>
                <w:numId w:val="23"/>
              </w:numPr>
              <w:rPr>
                <w:lang w:eastAsia="en-GB"/>
              </w:rPr>
            </w:pPr>
            <w:r>
              <w:rPr>
                <w:lang w:eastAsia="en-GB"/>
              </w:rPr>
              <w:t>5.30pm Thursday 11</w:t>
            </w:r>
            <w:r w:rsidRPr="004B53F1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June</w:t>
            </w:r>
          </w:p>
          <w:p w14:paraId="59207165" w14:textId="1EF38746" w:rsidR="004B53F1" w:rsidRDefault="004B53F1" w:rsidP="004B53F1">
            <w:pPr>
              <w:pStyle w:val="ListParagraph"/>
              <w:numPr>
                <w:ilvl w:val="0"/>
                <w:numId w:val="23"/>
              </w:numPr>
              <w:rPr>
                <w:lang w:eastAsia="en-GB"/>
              </w:rPr>
            </w:pPr>
            <w:r>
              <w:rPr>
                <w:lang w:eastAsia="en-GB"/>
              </w:rPr>
              <w:t>5.30pm Thursday 17</w:t>
            </w:r>
            <w:r w:rsidRPr="004B53F1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September</w:t>
            </w:r>
          </w:p>
          <w:p w14:paraId="7F9959B9" w14:textId="42708E92" w:rsidR="00B911CF" w:rsidRDefault="00B911CF" w:rsidP="00B911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JA proposed a catch-up meeting in 4 </w:t>
            </w:r>
            <w:r w:rsidR="002D7552">
              <w:rPr>
                <w:lang w:eastAsia="en-GB"/>
              </w:rPr>
              <w:t>weeks’ time</w:t>
            </w:r>
            <w:r>
              <w:rPr>
                <w:lang w:eastAsia="en-GB"/>
              </w:rPr>
              <w:t xml:space="preserve"> – this was agreed.</w:t>
            </w:r>
            <w:r w:rsidR="00851FF3">
              <w:rPr>
                <w:lang w:eastAsia="en-GB"/>
              </w:rPr>
              <w:t xml:space="preserve"> Thursday 4pm 21</w:t>
            </w:r>
            <w:r w:rsidR="00851FF3" w:rsidRPr="00851FF3">
              <w:rPr>
                <w:vertAlign w:val="superscript"/>
                <w:lang w:eastAsia="en-GB"/>
              </w:rPr>
              <w:t>st</w:t>
            </w:r>
            <w:r w:rsidR="00851FF3">
              <w:rPr>
                <w:lang w:eastAsia="en-GB"/>
              </w:rPr>
              <w:t xml:space="preserve"> May.</w:t>
            </w:r>
            <w:r w:rsidR="00A8372D">
              <w:rPr>
                <w:lang w:eastAsia="en-GB"/>
              </w:rPr>
              <w:t xml:space="preserve"> Clerk agreed to confirm to all governors and colleagues.</w:t>
            </w:r>
          </w:p>
          <w:p w14:paraId="12952953" w14:textId="4483CE1F" w:rsidR="004B53F1" w:rsidRPr="008A16BD" w:rsidRDefault="004B53F1" w:rsidP="00F40619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7F5F0F25" w14:textId="2DB86C24" w:rsidR="004B53F1" w:rsidRPr="00A8372D" w:rsidRDefault="00A8372D" w:rsidP="004B53F1">
            <w:pPr>
              <w:rPr>
                <w:b/>
                <w:color w:val="000000" w:themeColor="text1"/>
              </w:rPr>
            </w:pPr>
            <w:r w:rsidRPr="00A8372D">
              <w:rPr>
                <w:b/>
                <w:color w:val="000000" w:themeColor="text1"/>
              </w:rPr>
              <w:t>TE</w:t>
            </w:r>
          </w:p>
        </w:tc>
        <w:tc>
          <w:tcPr>
            <w:tcW w:w="952" w:type="dxa"/>
          </w:tcPr>
          <w:p w14:paraId="7CD4EEE8" w14:textId="0C291343" w:rsidR="004B53F1" w:rsidRPr="00A8372D" w:rsidRDefault="00A8372D" w:rsidP="004B53F1">
            <w:pPr>
              <w:rPr>
                <w:b/>
                <w:color w:val="000000" w:themeColor="text1"/>
              </w:rPr>
            </w:pPr>
            <w:r w:rsidRPr="00A8372D">
              <w:rPr>
                <w:b/>
                <w:color w:val="000000" w:themeColor="text1"/>
              </w:rPr>
              <w:t>ASAP</w:t>
            </w:r>
          </w:p>
        </w:tc>
      </w:tr>
    </w:tbl>
    <w:p w14:paraId="09771D92" w14:textId="77777777" w:rsidR="00664572" w:rsidRDefault="00664572" w:rsidP="007E1B25">
      <w:pPr>
        <w:spacing w:after="0" w:line="240" w:lineRule="auto"/>
        <w:rPr>
          <w:color w:val="FF0000"/>
        </w:rPr>
      </w:pPr>
    </w:p>
    <w:p w14:paraId="41204F5A" w14:textId="77777777" w:rsidR="007D4028" w:rsidRDefault="007D4028" w:rsidP="007D4028">
      <w:pPr>
        <w:spacing w:after="0" w:line="240" w:lineRule="auto"/>
      </w:pPr>
    </w:p>
    <w:p w14:paraId="78C56511" w14:textId="69FA989E" w:rsidR="007D4028" w:rsidRDefault="007D4028" w:rsidP="007D4028">
      <w:pPr>
        <w:spacing w:after="0" w:line="240" w:lineRule="auto"/>
      </w:pPr>
      <w:r w:rsidRPr="00CD12A5">
        <w:t xml:space="preserve">The meeting was closed by the Chair </w:t>
      </w:r>
      <w:r w:rsidRPr="00E9764F">
        <w:t xml:space="preserve">at </w:t>
      </w:r>
      <w:r w:rsidR="00A345B9" w:rsidRPr="0097344C">
        <w:rPr>
          <w:color w:val="000000" w:themeColor="text1"/>
        </w:rPr>
        <w:t>4.</w:t>
      </w:r>
      <w:r w:rsidR="004037A8" w:rsidRPr="0097344C">
        <w:rPr>
          <w:color w:val="000000" w:themeColor="text1"/>
        </w:rPr>
        <w:t>2</w:t>
      </w:r>
      <w:r w:rsidR="00851FF3" w:rsidRPr="0097344C">
        <w:rPr>
          <w:color w:val="000000" w:themeColor="text1"/>
        </w:rPr>
        <w:t>8</w:t>
      </w:r>
      <w:r w:rsidRPr="0097344C">
        <w:rPr>
          <w:color w:val="000000" w:themeColor="text1"/>
        </w:rPr>
        <w:t xml:space="preserve"> pm</w:t>
      </w:r>
    </w:p>
    <w:p w14:paraId="014DFC5C" w14:textId="27D702AE" w:rsidR="00CB12C5" w:rsidRDefault="00CB12C5" w:rsidP="007D402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6392"/>
        <w:gridCol w:w="1417"/>
        <w:gridCol w:w="1236"/>
      </w:tblGrid>
      <w:tr w:rsidR="00CB12C5" w:rsidRPr="00CD12A5" w14:paraId="59DF5B7A" w14:textId="77777777" w:rsidTr="00CB12C5">
        <w:tc>
          <w:tcPr>
            <w:tcW w:w="691" w:type="dxa"/>
            <w:shd w:val="clear" w:color="auto" w:fill="auto"/>
          </w:tcPr>
          <w:p w14:paraId="40020E09" w14:textId="77777777" w:rsidR="00CB12C5" w:rsidRPr="00CD12A5" w:rsidRDefault="00CB12C5" w:rsidP="00261B2B"/>
        </w:tc>
        <w:tc>
          <w:tcPr>
            <w:tcW w:w="6392" w:type="dxa"/>
            <w:shd w:val="clear" w:color="auto" w:fill="auto"/>
          </w:tcPr>
          <w:p w14:paraId="29E15373" w14:textId="77777777" w:rsidR="00CB12C5" w:rsidRPr="008C5110" w:rsidRDefault="00CB12C5" w:rsidP="00261B2B">
            <w:pPr>
              <w:rPr>
                <w:b/>
              </w:rPr>
            </w:pPr>
            <w:r w:rsidRPr="008C5110">
              <w:rPr>
                <w:rFonts w:cs="Arial"/>
                <w:b/>
              </w:rPr>
              <w:t>Action Points</w:t>
            </w:r>
          </w:p>
        </w:tc>
        <w:tc>
          <w:tcPr>
            <w:tcW w:w="1417" w:type="dxa"/>
            <w:shd w:val="clear" w:color="auto" w:fill="auto"/>
          </w:tcPr>
          <w:p w14:paraId="444B36FF" w14:textId="77777777" w:rsidR="00CB12C5" w:rsidRPr="00CD12A5" w:rsidRDefault="00CB12C5" w:rsidP="00261B2B">
            <w:pPr>
              <w:rPr>
                <w:b/>
              </w:rPr>
            </w:pPr>
            <w:r w:rsidRPr="00CD12A5">
              <w:rPr>
                <w:rFonts w:cs="Arial"/>
                <w:b/>
              </w:rPr>
              <w:t>Responsible</w:t>
            </w:r>
            <w:r w:rsidRPr="00CD12A5">
              <w:rPr>
                <w:b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14:paraId="1489B4C6" w14:textId="77777777" w:rsidR="00CB12C5" w:rsidRPr="00CD12A5" w:rsidRDefault="00CB12C5" w:rsidP="00261B2B">
            <w:pPr>
              <w:ind w:left="2160" w:right="-613" w:hanging="2160"/>
              <w:jc w:val="both"/>
              <w:rPr>
                <w:rFonts w:cs="Arial"/>
                <w:b/>
              </w:rPr>
            </w:pPr>
            <w:r w:rsidRPr="00CD12A5">
              <w:rPr>
                <w:rFonts w:cs="Arial"/>
                <w:b/>
              </w:rPr>
              <w:t xml:space="preserve">Date to </w:t>
            </w:r>
          </w:p>
          <w:p w14:paraId="01E8C522" w14:textId="77777777" w:rsidR="00CB12C5" w:rsidRPr="00CD12A5" w:rsidRDefault="00CB12C5" w:rsidP="00261B2B">
            <w:pPr>
              <w:jc w:val="both"/>
              <w:rPr>
                <w:b/>
              </w:rPr>
            </w:pPr>
            <w:r w:rsidRPr="00CD12A5">
              <w:rPr>
                <w:rFonts w:cs="Arial"/>
                <w:b/>
              </w:rPr>
              <w:t>Complete</w:t>
            </w:r>
            <w:r w:rsidRPr="00CD12A5">
              <w:rPr>
                <w:b/>
              </w:rPr>
              <w:t xml:space="preserve"> </w:t>
            </w:r>
          </w:p>
        </w:tc>
      </w:tr>
      <w:tr w:rsidR="00AB4520" w:rsidRPr="006E2142" w14:paraId="51E68657" w14:textId="77777777" w:rsidTr="00CB12C5">
        <w:tc>
          <w:tcPr>
            <w:tcW w:w="691" w:type="dxa"/>
          </w:tcPr>
          <w:p w14:paraId="68C54504" w14:textId="69ACF501" w:rsidR="00AB4520" w:rsidRDefault="00AB4520" w:rsidP="00AB4520">
            <w:pPr>
              <w:rPr>
                <w:b/>
              </w:rPr>
            </w:pPr>
            <w:r>
              <w:rPr>
                <w:rFonts w:eastAsia="ヒラギノ角ゴ Pro W3" w:cstheme="minorHAnsi"/>
                <w:b/>
              </w:rPr>
              <w:t>2.2</w:t>
            </w:r>
          </w:p>
        </w:tc>
        <w:tc>
          <w:tcPr>
            <w:tcW w:w="6392" w:type="dxa"/>
          </w:tcPr>
          <w:p w14:paraId="6B68A2A2" w14:textId="15D1CC74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consultation re: change in the structure of the school day – Clerk to add to the next LGB meeting agenda.</w:t>
            </w:r>
          </w:p>
          <w:p w14:paraId="28340961" w14:textId="77777777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1BA23AD8" w14:textId="501AF12C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Advertising for new school governor – JA agreed to follow-up.</w:t>
            </w:r>
          </w:p>
          <w:p w14:paraId="6D9DA4BC" w14:textId="77777777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4E4E6BF6" w14:textId="53C5A8AC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 Premium action plan - has been created but not yet shared with governors – JA requested that this is circulated.</w:t>
            </w:r>
          </w:p>
          <w:p w14:paraId="319088B8" w14:textId="77777777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  <w:p w14:paraId="52E08063" w14:textId="77777777" w:rsidR="00AB4520" w:rsidRDefault="00AB4520" w:rsidP="00AB4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417" w:type="dxa"/>
          </w:tcPr>
          <w:p w14:paraId="37EEA7C5" w14:textId="77777777" w:rsidR="00AB4520" w:rsidRDefault="00AB4520" w:rsidP="00AB45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</w:t>
            </w:r>
          </w:p>
          <w:p w14:paraId="59A70456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775E33ED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1AFCABD0" w14:textId="77777777" w:rsidR="00AB4520" w:rsidRDefault="00AB4520" w:rsidP="00AB45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</w:t>
            </w:r>
          </w:p>
          <w:p w14:paraId="6A5809A6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09AA3BA5" w14:textId="13E6F7AF" w:rsidR="00AB4520" w:rsidRPr="006E2142" w:rsidRDefault="00AB4520" w:rsidP="00AB4520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SM</w:t>
            </w:r>
          </w:p>
        </w:tc>
        <w:tc>
          <w:tcPr>
            <w:tcW w:w="1236" w:type="dxa"/>
          </w:tcPr>
          <w:p w14:paraId="188AB89F" w14:textId="77777777" w:rsidR="00AB4520" w:rsidRDefault="00AB4520" w:rsidP="00AB45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0C5FB2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June</w:t>
            </w:r>
          </w:p>
          <w:p w14:paraId="1CD96FF3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5CA87BFE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73949D01" w14:textId="77777777" w:rsidR="00AB4520" w:rsidRDefault="00AB4520" w:rsidP="00AB45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On-going</w:t>
            </w:r>
          </w:p>
          <w:p w14:paraId="275835C9" w14:textId="77777777" w:rsidR="00AB4520" w:rsidRDefault="00AB4520" w:rsidP="00AB4520">
            <w:pPr>
              <w:rPr>
                <w:b/>
                <w:color w:val="000000" w:themeColor="text1"/>
              </w:rPr>
            </w:pPr>
          </w:p>
          <w:p w14:paraId="62BEEF13" w14:textId="40AF07FA" w:rsidR="00AB4520" w:rsidRPr="006E2142" w:rsidRDefault="00AB4520" w:rsidP="00AB4520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ASAP</w:t>
            </w:r>
          </w:p>
        </w:tc>
      </w:tr>
      <w:tr w:rsidR="0053660D" w:rsidRPr="006E2142" w14:paraId="17A4B647" w14:textId="77777777" w:rsidTr="00CB12C5">
        <w:tc>
          <w:tcPr>
            <w:tcW w:w="691" w:type="dxa"/>
          </w:tcPr>
          <w:p w14:paraId="00F3F07D" w14:textId="1AC2382F" w:rsidR="0053660D" w:rsidRDefault="0053660D" w:rsidP="0053660D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4.1</w:t>
            </w:r>
          </w:p>
        </w:tc>
        <w:tc>
          <w:tcPr>
            <w:tcW w:w="6392" w:type="dxa"/>
          </w:tcPr>
          <w:p w14:paraId="57FFE853" w14:textId="77777777" w:rsidR="006531D1" w:rsidRDefault="0053660D" w:rsidP="006531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  <w:r>
              <w:t>JC advised that Trusts can order the laptops, not individual schools and will see if the scheme allows access to the internet through dongles.</w:t>
            </w:r>
            <w:r w:rsidR="006531D1" w:rsidRPr="00460417">
              <w:rPr>
                <w:b/>
                <w:bCs/>
              </w:rPr>
              <w:t xml:space="preserve"> </w:t>
            </w:r>
          </w:p>
          <w:p w14:paraId="55812B82" w14:textId="77777777" w:rsidR="006531D1" w:rsidRDefault="006531D1" w:rsidP="006531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</w:rPr>
            </w:pPr>
          </w:p>
          <w:p w14:paraId="6ABC80E9" w14:textId="5928714F" w:rsidR="006531D1" w:rsidRPr="00460417" w:rsidRDefault="006531D1" w:rsidP="006531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To share the results of the survey with members of the LGB.</w:t>
            </w:r>
            <w:r w:rsidRPr="00273A0C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CN"/>
              </w:rPr>
              <w:t xml:space="preserve"> </w:t>
            </w:r>
          </w:p>
          <w:p w14:paraId="295D8BB5" w14:textId="77777777" w:rsidR="0053660D" w:rsidRDefault="0053660D" w:rsidP="00536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F60D8" w14:textId="77777777" w:rsidR="0053660D" w:rsidRDefault="0053660D" w:rsidP="00536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JC</w:t>
            </w:r>
          </w:p>
          <w:p w14:paraId="4BED6DD2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4926D80E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6D8A4BDE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04C55D40" w14:textId="69A90CB3" w:rsidR="006531D1" w:rsidRDefault="006531D1" w:rsidP="00536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</w:tc>
        <w:tc>
          <w:tcPr>
            <w:tcW w:w="1236" w:type="dxa"/>
          </w:tcPr>
          <w:p w14:paraId="149BF3FA" w14:textId="77777777" w:rsidR="0053660D" w:rsidRDefault="0053660D" w:rsidP="00536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0EAAE829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08251B0C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05E07378" w14:textId="77777777" w:rsidR="006531D1" w:rsidRDefault="006531D1" w:rsidP="0053660D">
            <w:pPr>
              <w:rPr>
                <w:b/>
                <w:color w:val="000000" w:themeColor="text1"/>
              </w:rPr>
            </w:pPr>
          </w:p>
          <w:p w14:paraId="22970B99" w14:textId="440D1ED1" w:rsidR="006531D1" w:rsidRDefault="006531D1" w:rsidP="00536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</w:tc>
      </w:tr>
      <w:tr w:rsidR="0097344C" w:rsidRPr="006E2142" w14:paraId="1B7BB776" w14:textId="77777777" w:rsidTr="00CB12C5">
        <w:tc>
          <w:tcPr>
            <w:tcW w:w="691" w:type="dxa"/>
          </w:tcPr>
          <w:p w14:paraId="27D8F995" w14:textId="3188AE24" w:rsidR="0097344C" w:rsidRDefault="0097344C" w:rsidP="0097344C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6.1</w:t>
            </w:r>
          </w:p>
        </w:tc>
        <w:tc>
          <w:tcPr>
            <w:tcW w:w="6392" w:type="dxa"/>
          </w:tcPr>
          <w:p w14:paraId="5944D74E" w14:textId="77777777" w:rsidR="0097344C" w:rsidRPr="0097344C" w:rsidRDefault="0097344C" w:rsidP="0097344C">
            <w:pPr>
              <w:rPr>
                <w:lang w:eastAsia="en-GB"/>
              </w:rPr>
            </w:pPr>
            <w:r w:rsidRPr="0097344C">
              <w:rPr>
                <w:b/>
                <w:bCs/>
                <w:lang w:eastAsia="en-GB"/>
              </w:rPr>
              <w:t>CW questioned some of the wording and provided examples, to create a greater focus on bullying.</w:t>
            </w:r>
            <w:r w:rsidRPr="0097344C">
              <w:rPr>
                <w:lang w:eastAsia="en-GB"/>
              </w:rPr>
              <w:t xml:space="preserve"> SM agreed to add in </w:t>
            </w:r>
            <w:r>
              <w:rPr>
                <w:lang w:eastAsia="en-GB"/>
              </w:rPr>
              <w:t>a s</w:t>
            </w:r>
            <w:r w:rsidRPr="0097344C">
              <w:rPr>
                <w:lang w:eastAsia="en-GB"/>
              </w:rPr>
              <w:t>entence to confirm that it</w:t>
            </w:r>
            <w:r>
              <w:rPr>
                <w:lang w:eastAsia="en-GB"/>
              </w:rPr>
              <w:t>’</w:t>
            </w:r>
            <w:r w:rsidRPr="0097344C">
              <w:rPr>
                <w:lang w:eastAsia="en-GB"/>
              </w:rPr>
              <w:t xml:space="preserve">s to ensure that students are safe at school. CW </w:t>
            </w:r>
            <w:r>
              <w:rPr>
                <w:lang w:eastAsia="en-GB"/>
              </w:rPr>
              <w:t xml:space="preserve">highlighted the </w:t>
            </w:r>
            <w:r w:rsidRPr="0097344C">
              <w:rPr>
                <w:lang w:eastAsia="en-GB"/>
              </w:rPr>
              <w:t xml:space="preserve">definition of bullying </w:t>
            </w:r>
            <w:r>
              <w:rPr>
                <w:lang w:eastAsia="en-GB"/>
              </w:rPr>
              <w:t xml:space="preserve">on </w:t>
            </w:r>
            <w:r w:rsidRPr="0097344C">
              <w:rPr>
                <w:lang w:eastAsia="en-GB"/>
              </w:rPr>
              <w:t xml:space="preserve">page 2 </w:t>
            </w:r>
            <w:r>
              <w:rPr>
                <w:lang w:eastAsia="en-GB"/>
              </w:rPr>
              <w:t xml:space="preserve">and </w:t>
            </w:r>
            <w:r w:rsidRPr="0097344C">
              <w:rPr>
                <w:lang w:eastAsia="en-GB"/>
              </w:rPr>
              <w:t>proposed that the definition is moved to the start of the policy. SM discussed further.</w:t>
            </w:r>
          </w:p>
          <w:p w14:paraId="4104A88C" w14:textId="77777777" w:rsidR="0097344C" w:rsidRPr="0097344C" w:rsidRDefault="0097344C" w:rsidP="0097344C">
            <w:pPr>
              <w:rPr>
                <w:lang w:eastAsia="en-GB"/>
              </w:rPr>
            </w:pPr>
          </w:p>
          <w:p w14:paraId="6AC2DB33" w14:textId="664CFA9F" w:rsidR="0097344C" w:rsidRDefault="0097344C" w:rsidP="0097344C">
            <w:pPr>
              <w:rPr>
                <w:lang w:eastAsia="en-GB"/>
              </w:rPr>
            </w:pPr>
            <w:r w:rsidRPr="00B911CF">
              <w:rPr>
                <w:lang w:eastAsia="en-GB"/>
              </w:rPr>
              <w:t>CW advised of revised wording which may make this clearer and SM accepted this.</w:t>
            </w:r>
          </w:p>
          <w:p w14:paraId="50601349" w14:textId="77777777" w:rsidR="0097344C" w:rsidRDefault="0097344C" w:rsidP="0097344C">
            <w:pPr>
              <w:rPr>
                <w:lang w:eastAsia="en-GB"/>
              </w:rPr>
            </w:pPr>
          </w:p>
          <w:p w14:paraId="49EB9BED" w14:textId="52D74DAA" w:rsidR="0097344C" w:rsidRDefault="0097344C" w:rsidP="0097344C">
            <w:r>
              <w:rPr>
                <w:lang w:eastAsia="en-GB"/>
              </w:rPr>
              <w:t xml:space="preserve">To email their amends to SM. </w:t>
            </w:r>
          </w:p>
        </w:tc>
        <w:tc>
          <w:tcPr>
            <w:tcW w:w="1417" w:type="dxa"/>
          </w:tcPr>
          <w:p w14:paraId="7CC7A50A" w14:textId="77777777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  <w:p w14:paraId="12136693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0D52C549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3B67379E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01CD87C9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44DEE643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363473AE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73E6F200" w14:textId="77777777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SM</w:t>
            </w:r>
          </w:p>
          <w:p w14:paraId="7DDECE1A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6795AF0F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6EC9A1EB" w14:textId="1695D274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All</w:t>
            </w:r>
          </w:p>
        </w:tc>
        <w:tc>
          <w:tcPr>
            <w:tcW w:w="1236" w:type="dxa"/>
          </w:tcPr>
          <w:p w14:paraId="0D6BA66B" w14:textId="77777777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75DC0B2B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15A56896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05A9EEA1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63344970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67F23B4E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52DA1592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1D1FBD35" w14:textId="77777777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65AA682D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556B82F4" w14:textId="77777777" w:rsidR="0097344C" w:rsidRDefault="0097344C" w:rsidP="0097344C">
            <w:pPr>
              <w:rPr>
                <w:b/>
                <w:color w:val="000000" w:themeColor="text1"/>
              </w:rPr>
            </w:pPr>
          </w:p>
          <w:p w14:paraId="191B68B5" w14:textId="77777777" w:rsidR="0097344C" w:rsidRDefault="0097344C" w:rsidP="009734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ASAP</w:t>
            </w:r>
          </w:p>
          <w:p w14:paraId="4855B7DF" w14:textId="28CB44CE" w:rsidR="0097344C" w:rsidRDefault="0097344C" w:rsidP="0097344C">
            <w:pPr>
              <w:rPr>
                <w:b/>
                <w:color w:val="000000" w:themeColor="text1"/>
              </w:rPr>
            </w:pPr>
          </w:p>
        </w:tc>
      </w:tr>
      <w:tr w:rsidR="00D32DE9" w:rsidRPr="006E2142" w14:paraId="55B6F58D" w14:textId="77777777" w:rsidTr="00CB12C5">
        <w:tc>
          <w:tcPr>
            <w:tcW w:w="691" w:type="dxa"/>
          </w:tcPr>
          <w:p w14:paraId="45505302" w14:textId="7FC0C116" w:rsidR="00D32DE9" w:rsidRDefault="00D32DE9" w:rsidP="00D32DE9">
            <w:pPr>
              <w:rPr>
                <w:rFonts w:eastAsia="ヒラギノ角ゴ Pro W3" w:cstheme="minorHAnsi"/>
                <w:b/>
              </w:rPr>
            </w:pPr>
            <w:r>
              <w:rPr>
                <w:rFonts w:eastAsia="ヒラギノ角ゴ Pro W3" w:cstheme="minorHAnsi"/>
                <w:b/>
              </w:rPr>
              <w:t>7.1</w:t>
            </w:r>
          </w:p>
        </w:tc>
        <w:tc>
          <w:tcPr>
            <w:tcW w:w="6392" w:type="dxa"/>
          </w:tcPr>
          <w:p w14:paraId="0FDC954F" w14:textId="34D0846A" w:rsidR="00D32DE9" w:rsidRDefault="00D32DE9" w:rsidP="00D32DE9">
            <w:pPr>
              <w:rPr>
                <w:lang w:eastAsia="en-GB"/>
              </w:rPr>
            </w:pPr>
            <w:r>
              <w:rPr>
                <w:lang w:eastAsia="en-GB"/>
              </w:rPr>
              <w:t>To all governors and colleagues, the next LGB meeting is Thursday 4pm 21</w:t>
            </w:r>
            <w:r w:rsidRPr="00851FF3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May.</w:t>
            </w:r>
          </w:p>
          <w:p w14:paraId="358D3B22" w14:textId="77777777" w:rsidR="00D32DE9" w:rsidRDefault="00D32DE9" w:rsidP="00D32DE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22652A" w14:textId="7EECEB14" w:rsidR="00D32DE9" w:rsidRDefault="00D32DE9" w:rsidP="00D32DE9">
            <w:pPr>
              <w:rPr>
                <w:b/>
                <w:color w:val="000000" w:themeColor="text1"/>
              </w:rPr>
            </w:pPr>
            <w:r w:rsidRPr="00A8372D">
              <w:rPr>
                <w:b/>
                <w:color w:val="000000" w:themeColor="text1"/>
              </w:rPr>
              <w:t>TE</w:t>
            </w:r>
          </w:p>
        </w:tc>
        <w:tc>
          <w:tcPr>
            <w:tcW w:w="1236" w:type="dxa"/>
          </w:tcPr>
          <w:p w14:paraId="708FBF9E" w14:textId="41D8BDF5" w:rsidR="00D32DE9" w:rsidRDefault="00D32DE9" w:rsidP="00D32DE9">
            <w:pPr>
              <w:rPr>
                <w:b/>
                <w:color w:val="000000" w:themeColor="text1"/>
              </w:rPr>
            </w:pPr>
            <w:r w:rsidRPr="00A8372D">
              <w:rPr>
                <w:b/>
                <w:color w:val="000000" w:themeColor="text1"/>
              </w:rPr>
              <w:t>ASAP</w:t>
            </w:r>
          </w:p>
        </w:tc>
      </w:tr>
    </w:tbl>
    <w:p w14:paraId="7E8E9BF5" w14:textId="77777777" w:rsidR="00CB12C5" w:rsidRDefault="00CB12C5" w:rsidP="007D4028">
      <w:pPr>
        <w:spacing w:after="0" w:line="240" w:lineRule="auto"/>
      </w:pPr>
    </w:p>
    <w:p w14:paraId="29701F39" w14:textId="77777777" w:rsidR="00FE3889" w:rsidRDefault="00FE3889" w:rsidP="007E1B25">
      <w:pPr>
        <w:spacing w:after="0" w:line="240" w:lineRule="auto"/>
        <w:rPr>
          <w:color w:val="FF0000"/>
        </w:rPr>
      </w:pPr>
    </w:p>
    <w:p w14:paraId="4C2FE708" w14:textId="77777777" w:rsidR="007D4028" w:rsidRDefault="007D4028" w:rsidP="007E1B25">
      <w:pPr>
        <w:spacing w:after="0" w:line="240" w:lineRule="auto"/>
      </w:pPr>
    </w:p>
    <w:p w14:paraId="439EC675" w14:textId="0F91171A" w:rsidR="00AD6CB6" w:rsidRPr="00CD12A5" w:rsidRDefault="00AD6CB6" w:rsidP="007E1B25">
      <w:pPr>
        <w:spacing w:after="0" w:line="240" w:lineRule="auto"/>
      </w:pPr>
      <w:r w:rsidRPr="00CD12A5">
        <w:t>Signed: …………………………………………………………………………………….                   Date: …………………………………………….</w:t>
      </w:r>
    </w:p>
    <w:p w14:paraId="3D305297" w14:textId="77777777" w:rsidR="00AD6CB6" w:rsidRPr="00CD12A5" w:rsidRDefault="00AD6CB6" w:rsidP="007E1B25">
      <w:pPr>
        <w:spacing w:after="0" w:line="240" w:lineRule="auto"/>
      </w:pPr>
    </w:p>
    <w:p w14:paraId="0BB0AA91" w14:textId="30E53D93" w:rsidR="00273A0C" w:rsidRPr="00273A0C" w:rsidRDefault="008A00E5" w:rsidP="00273A0C">
      <w:pPr>
        <w:spacing w:after="0" w:line="240" w:lineRule="auto"/>
      </w:pPr>
      <w:r>
        <w:t>Local</w:t>
      </w:r>
      <w:r w:rsidR="00847158" w:rsidRPr="00CD12A5">
        <w:t xml:space="preserve"> </w:t>
      </w:r>
      <w:r w:rsidR="00AD6CB6" w:rsidRPr="00CD12A5">
        <w:t>Governing Body Chair</w:t>
      </w:r>
    </w:p>
    <w:p w14:paraId="138C2EE1" w14:textId="77777777" w:rsidR="00273A0C" w:rsidRPr="00273A0C" w:rsidRDefault="00273A0C" w:rsidP="00273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</w:p>
    <w:p w14:paraId="6C20FC6D" w14:textId="3E857CE2" w:rsidR="00BA5654" w:rsidRPr="00BA5654" w:rsidRDefault="00BA5654" w:rsidP="00D4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</w:p>
    <w:p w14:paraId="4880C7E0" w14:textId="77777777" w:rsidR="00BA5654" w:rsidRPr="00BA5654" w:rsidRDefault="00BA5654" w:rsidP="00BA565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zh-CN"/>
        </w:rPr>
      </w:pPr>
      <w:r w:rsidRPr="00BA5654"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  <w:lang w:eastAsia="zh-CN"/>
        </w:rPr>
        <w:t> </w:t>
      </w:r>
    </w:p>
    <w:p w14:paraId="42F2A29D" w14:textId="0F80B3F8" w:rsidR="00AD6CB6" w:rsidRPr="00A021C2" w:rsidRDefault="00AD6CB6" w:rsidP="00A021C2">
      <w:pPr>
        <w:spacing w:after="0" w:line="240" w:lineRule="auto"/>
        <w:rPr>
          <w:i/>
        </w:rPr>
      </w:pPr>
    </w:p>
    <w:sectPr w:rsidR="00AD6CB6" w:rsidRPr="00A021C2" w:rsidSect="00D41161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D630" w14:textId="77777777" w:rsidR="00F92F83" w:rsidRDefault="00F92F83" w:rsidP="00FB765D">
      <w:pPr>
        <w:spacing w:after="0" w:line="240" w:lineRule="auto"/>
      </w:pPr>
      <w:r>
        <w:separator/>
      </w:r>
    </w:p>
  </w:endnote>
  <w:endnote w:type="continuationSeparator" w:id="0">
    <w:p w14:paraId="0C1AC0D2" w14:textId="77777777" w:rsidR="00F92F83" w:rsidRDefault="00F92F83" w:rsidP="00FB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B65C" w14:textId="77777777" w:rsidR="00B911CF" w:rsidRDefault="00B911CF" w:rsidP="00537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BCBD4" w14:textId="77777777" w:rsidR="00B911CF" w:rsidRDefault="00B911CF" w:rsidP="00374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1411" w14:textId="77777777" w:rsidR="00B911CF" w:rsidRDefault="00B911CF" w:rsidP="00537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  <w:p w14:paraId="7285867F" w14:textId="1ECD01E4" w:rsidR="00B911CF" w:rsidRDefault="00B911CF" w:rsidP="00374636">
    <w:pPr>
      <w:pStyle w:val="Footer"/>
      <w:ind w:right="360"/>
      <w:jc w:val="right"/>
    </w:pPr>
  </w:p>
  <w:p w14:paraId="0785AA6E" w14:textId="654FFDC2" w:rsidR="00B911CF" w:rsidRPr="00FB765D" w:rsidRDefault="00B911CF">
    <w:pPr>
      <w:pStyle w:val="Footer"/>
      <w:rPr>
        <w:sz w:val="18"/>
      </w:rPr>
    </w:pPr>
    <w:r>
      <w:rPr>
        <w:sz w:val="18"/>
      </w:rPr>
      <w:t>Minutes from the Local Governing Body Meeting, Elizabeth Woodville School, 23</w:t>
    </w:r>
    <w:r w:rsidRPr="00D41161">
      <w:rPr>
        <w:sz w:val="18"/>
        <w:vertAlign w:val="superscript"/>
      </w:rPr>
      <w:t>rd</w:t>
    </w:r>
    <w:r>
      <w:rPr>
        <w:sz w:val="18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2A19" w14:textId="77777777" w:rsidR="00F92F83" w:rsidRDefault="00F92F83" w:rsidP="00FB765D">
      <w:pPr>
        <w:spacing w:after="0" w:line="240" w:lineRule="auto"/>
      </w:pPr>
      <w:r>
        <w:separator/>
      </w:r>
    </w:p>
  </w:footnote>
  <w:footnote w:type="continuationSeparator" w:id="0">
    <w:p w14:paraId="2DBD7226" w14:textId="77777777" w:rsidR="00F92F83" w:rsidRDefault="00F92F83" w:rsidP="00FB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71BA" w14:textId="77777777" w:rsidR="00B911CF" w:rsidRDefault="00B911CF" w:rsidP="00FB765D">
    <w:pPr>
      <w:pStyle w:val="Header"/>
      <w:jc w:val="center"/>
    </w:pPr>
    <w:r>
      <w:rPr>
        <w:rFonts w:ascii="Helvetica" w:eastAsia="ヒラギノ角ゴ Pro W3" w:hAnsi="Helvetica"/>
        <w:noProof/>
        <w:lang w:val="en-US"/>
      </w:rPr>
      <w:drawing>
        <wp:inline distT="0" distB="0" distL="0" distR="0" wp14:anchorId="438CF30F" wp14:editId="1155690F">
          <wp:extent cx="1148080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B9B9F" w14:textId="77777777" w:rsidR="00B911CF" w:rsidRDefault="00B911CF" w:rsidP="00FB76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C15"/>
    <w:multiLevelType w:val="hybridMultilevel"/>
    <w:tmpl w:val="79D2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AF9"/>
    <w:multiLevelType w:val="multilevel"/>
    <w:tmpl w:val="F8F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A19DC"/>
    <w:multiLevelType w:val="multilevel"/>
    <w:tmpl w:val="6E2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C3731"/>
    <w:multiLevelType w:val="hybridMultilevel"/>
    <w:tmpl w:val="0B1C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033"/>
    <w:multiLevelType w:val="multilevel"/>
    <w:tmpl w:val="B80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A2C31"/>
    <w:multiLevelType w:val="hybridMultilevel"/>
    <w:tmpl w:val="023E7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B40CB"/>
    <w:multiLevelType w:val="multilevel"/>
    <w:tmpl w:val="BE4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B2F0A"/>
    <w:multiLevelType w:val="hybridMultilevel"/>
    <w:tmpl w:val="9B72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1DC9"/>
    <w:multiLevelType w:val="hybridMultilevel"/>
    <w:tmpl w:val="C1FECFB4"/>
    <w:lvl w:ilvl="0" w:tplc="040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 w15:restartNumberingAfterBreak="0">
    <w:nsid w:val="32651B3E"/>
    <w:multiLevelType w:val="hybridMultilevel"/>
    <w:tmpl w:val="7D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302B"/>
    <w:multiLevelType w:val="hybridMultilevel"/>
    <w:tmpl w:val="26F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04699"/>
    <w:multiLevelType w:val="multilevel"/>
    <w:tmpl w:val="58A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B3B68"/>
    <w:multiLevelType w:val="multilevel"/>
    <w:tmpl w:val="655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192D12"/>
    <w:multiLevelType w:val="hybridMultilevel"/>
    <w:tmpl w:val="046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94252"/>
    <w:multiLevelType w:val="hybridMultilevel"/>
    <w:tmpl w:val="24B4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6475F"/>
    <w:multiLevelType w:val="hybridMultilevel"/>
    <w:tmpl w:val="AFF2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605"/>
    <w:multiLevelType w:val="hybridMultilevel"/>
    <w:tmpl w:val="E17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3670"/>
    <w:multiLevelType w:val="multilevel"/>
    <w:tmpl w:val="39F28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9184C"/>
    <w:multiLevelType w:val="hybridMultilevel"/>
    <w:tmpl w:val="D44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041C"/>
    <w:multiLevelType w:val="hybridMultilevel"/>
    <w:tmpl w:val="A15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5390"/>
    <w:multiLevelType w:val="multilevel"/>
    <w:tmpl w:val="24D0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93EAA"/>
    <w:multiLevelType w:val="hybridMultilevel"/>
    <w:tmpl w:val="8BC0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54B"/>
    <w:multiLevelType w:val="hybridMultilevel"/>
    <w:tmpl w:val="B662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7691C"/>
    <w:multiLevelType w:val="multilevel"/>
    <w:tmpl w:val="3B8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37959"/>
    <w:multiLevelType w:val="hybridMultilevel"/>
    <w:tmpl w:val="22F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B0D8F"/>
    <w:multiLevelType w:val="hybridMultilevel"/>
    <w:tmpl w:val="8F9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C0458"/>
    <w:multiLevelType w:val="hybridMultilevel"/>
    <w:tmpl w:val="B67E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141B9"/>
    <w:multiLevelType w:val="hybridMultilevel"/>
    <w:tmpl w:val="145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E52C9"/>
    <w:multiLevelType w:val="hybridMultilevel"/>
    <w:tmpl w:val="753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21E9"/>
    <w:multiLevelType w:val="hybridMultilevel"/>
    <w:tmpl w:val="624A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60CA"/>
    <w:multiLevelType w:val="multilevel"/>
    <w:tmpl w:val="F22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6"/>
  </w:num>
  <w:num w:numId="5">
    <w:abstractNumId w:val="10"/>
  </w:num>
  <w:num w:numId="6">
    <w:abstractNumId w:val="27"/>
  </w:num>
  <w:num w:numId="7">
    <w:abstractNumId w:val="28"/>
  </w:num>
  <w:num w:numId="8">
    <w:abstractNumId w:val="20"/>
  </w:num>
  <w:num w:numId="9">
    <w:abstractNumId w:val="5"/>
  </w:num>
  <w:num w:numId="10">
    <w:abstractNumId w:val="6"/>
  </w:num>
  <w:num w:numId="11">
    <w:abstractNumId w:val="23"/>
  </w:num>
  <w:num w:numId="12">
    <w:abstractNumId w:val="14"/>
  </w:num>
  <w:num w:numId="13">
    <w:abstractNumId w:val="17"/>
  </w:num>
  <w:num w:numId="14">
    <w:abstractNumId w:val="8"/>
  </w:num>
  <w:num w:numId="15">
    <w:abstractNumId w:val="4"/>
  </w:num>
  <w:num w:numId="16">
    <w:abstractNumId w:val="22"/>
  </w:num>
  <w:num w:numId="17">
    <w:abstractNumId w:val="21"/>
  </w:num>
  <w:num w:numId="18">
    <w:abstractNumId w:val="18"/>
  </w:num>
  <w:num w:numId="19">
    <w:abstractNumId w:val="3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11"/>
  </w:num>
  <w:num w:numId="25">
    <w:abstractNumId w:val="2"/>
  </w:num>
  <w:num w:numId="26">
    <w:abstractNumId w:val="30"/>
  </w:num>
  <w:num w:numId="27">
    <w:abstractNumId w:val="12"/>
  </w:num>
  <w:num w:numId="28">
    <w:abstractNumId w:val="1"/>
  </w:num>
  <w:num w:numId="29">
    <w:abstractNumId w:val="25"/>
  </w:num>
  <w:num w:numId="30">
    <w:abstractNumId w:val="29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5D"/>
    <w:rsid w:val="000010A6"/>
    <w:rsid w:val="00004365"/>
    <w:rsid w:val="000073AC"/>
    <w:rsid w:val="000119F8"/>
    <w:rsid w:val="000130FD"/>
    <w:rsid w:val="00013B73"/>
    <w:rsid w:val="00017ECD"/>
    <w:rsid w:val="000246DA"/>
    <w:rsid w:val="00027662"/>
    <w:rsid w:val="0003079A"/>
    <w:rsid w:val="0003667F"/>
    <w:rsid w:val="000400D1"/>
    <w:rsid w:val="000411E0"/>
    <w:rsid w:val="00042BEF"/>
    <w:rsid w:val="00043381"/>
    <w:rsid w:val="00051F50"/>
    <w:rsid w:val="00055458"/>
    <w:rsid w:val="000564C6"/>
    <w:rsid w:val="00062F7B"/>
    <w:rsid w:val="000644BA"/>
    <w:rsid w:val="00072004"/>
    <w:rsid w:val="00077E5B"/>
    <w:rsid w:val="00082A73"/>
    <w:rsid w:val="000928E5"/>
    <w:rsid w:val="00093613"/>
    <w:rsid w:val="00093BE0"/>
    <w:rsid w:val="000A5D40"/>
    <w:rsid w:val="000B0B55"/>
    <w:rsid w:val="000B698F"/>
    <w:rsid w:val="000C04EC"/>
    <w:rsid w:val="000C2829"/>
    <w:rsid w:val="000C5FB2"/>
    <w:rsid w:val="000C7722"/>
    <w:rsid w:val="000C7AAF"/>
    <w:rsid w:val="000D7F5F"/>
    <w:rsid w:val="000E1E26"/>
    <w:rsid w:val="000E292B"/>
    <w:rsid w:val="000E3815"/>
    <w:rsid w:val="000F38EA"/>
    <w:rsid w:val="000F783D"/>
    <w:rsid w:val="00121A94"/>
    <w:rsid w:val="00124FA3"/>
    <w:rsid w:val="00130600"/>
    <w:rsid w:val="00133E51"/>
    <w:rsid w:val="00136BC1"/>
    <w:rsid w:val="001418C9"/>
    <w:rsid w:val="001435C4"/>
    <w:rsid w:val="001453C4"/>
    <w:rsid w:val="00145D84"/>
    <w:rsid w:val="001479EB"/>
    <w:rsid w:val="001512F1"/>
    <w:rsid w:val="0015152D"/>
    <w:rsid w:val="0016115B"/>
    <w:rsid w:val="001768B8"/>
    <w:rsid w:val="00180760"/>
    <w:rsid w:val="00182B9A"/>
    <w:rsid w:val="00183624"/>
    <w:rsid w:val="00183C16"/>
    <w:rsid w:val="00187951"/>
    <w:rsid w:val="00190C64"/>
    <w:rsid w:val="0019231F"/>
    <w:rsid w:val="00194563"/>
    <w:rsid w:val="001A332D"/>
    <w:rsid w:val="001B6985"/>
    <w:rsid w:val="001C0ED3"/>
    <w:rsid w:val="001C212C"/>
    <w:rsid w:val="001C65E7"/>
    <w:rsid w:val="001C7E32"/>
    <w:rsid w:val="001D42F6"/>
    <w:rsid w:val="001D68DA"/>
    <w:rsid w:val="001D715F"/>
    <w:rsid w:val="001D7B13"/>
    <w:rsid w:val="001E4357"/>
    <w:rsid w:val="001F18AB"/>
    <w:rsid w:val="001F3685"/>
    <w:rsid w:val="001F467B"/>
    <w:rsid w:val="001F48CF"/>
    <w:rsid w:val="001F74C6"/>
    <w:rsid w:val="00200AE8"/>
    <w:rsid w:val="00201787"/>
    <w:rsid w:val="00201A01"/>
    <w:rsid w:val="002069CC"/>
    <w:rsid w:val="002228DF"/>
    <w:rsid w:val="00224BB5"/>
    <w:rsid w:val="00226D2C"/>
    <w:rsid w:val="00227390"/>
    <w:rsid w:val="002363DC"/>
    <w:rsid w:val="00247A52"/>
    <w:rsid w:val="00251578"/>
    <w:rsid w:val="00261840"/>
    <w:rsid w:val="00261B2B"/>
    <w:rsid w:val="00267E33"/>
    <w:rsid w:val="00273A0C"/>
    <w:rsid w:val="00274325"/>
    <w:rsid w:val="00274D48"/>
    <w:rsid w:val="002808BB"/>
    <w:rsid w:val="00281989"/>
    <w:rsid w:val="00285114"/>
    <w:rsid w:val="0028535B"/>
    <w:rsid w:val="00291285"/>
    <w:rsid w:val="002A6694"/>
    <w:rsid w:val="002B7BA9"/>
    <w:rsid w:val="002C4162"/>
    <w:rsid w:val="002C6792"/>
    <w:rsid w:val="002D1C64"/>
    <w:rsid w:val="002D3CC6"/>
    <w:rsid w:val="002D4B1E"/>
    <w:rsid w:val="002D7552"/>
    <w:rsid w:val="002E15AF"/>
    <w:rsid w:val="002E22BB"/>
    <w:rsid w:val="002F2169"/>
    <w:rsid w:val="002F5BD6"/>
    <w:rsid w:val="002F5E0C"/>
    <w:rsid w:val="0030021A"/>
    <w:rsid w:val="0030121B"/>
    <w:rsid w:val="003067B8"/>
    <w:rsid w:val="00306A30"/>
    <w:rsid w:val="00310A8A"/>
    <w:rsid w:val="00312137"/>
    <w:rsid w:val="00312A65"/>
    <w:rsid w:val="00321278"/>
    <w:rsid w:val="003500C0"/>
    <w:rsid w:val="003613EC"/>
    <w:rsid w:val="00361EFF"/>
    <w:rsid w:val="00374636"/>
    <w:rsid w:val="00383795"/>
    <w:rsid w:val="00383D92"/>
    <w:rsid w:val="00383DD5"/>
    <w:rsid w:val="00384271"/>
    <w:rsid w:val="003864CE"/>
    <w:rsid w:val="00386F1C"/>
    <w:rsid w:val="003942C8"/>
    <w:rsid w:val="003A0C0A"/>
    <w:rsid w:val="003A2600"/>
    <w:rsid w:val="003A3095"/>
    <w:rsid w:val="003A64B6"/>
    <w:rsid w:val="003B62B1"/>
    <w:rsid w:val="003C1588"/>
    <w:rsid w:val="003C2C24"/>
    <w:rsid w:val="003C2CF8"/>
    <w:rsid w:val="003C6551"/>
    <w:rsid w:val="003D17EC"/>
    <w:rsid w:val="003D4674"/>
    <w:rsid w:val="003D488A"/>
    <w:rsid w:val="003E3E45"/>
    <w:rsid w:val="003E421D"/>
    <w:rsid w:val="003E579F"/>
    <w:rsid w:val="003E6748"/>
    <w:rsid w:val="003E7372"/>
    <w:rsid w:val="004010CF"/>
    <w:rsid w:val="004027F8"/>
    <w:rsid w:val="004037A8"/>
    <w:rsid w:val="00403A38"/>
    <w:rsid w:val="00403D65"/>
    <w:rsid w:val="004052AE"/>
    <w:rsid w:val="00416BA9"/>
    <w:rsid w:val="004241B0"/>
    <w:rsid w:val="00424A65"/>
    <w:rsid w:val="004265A4"/>
    <w:rsid w:val="00430B09"/>
    <w:rsid w:val="004329A8"/>
    <w:rsid w:val="004365D4"/>
    <w:rsid w:val="00437146"/>
    <w:rsid w:val="004374FB"/>
    <w:rsid w:val="00437838"/>
    <w:rsid w:val="0043793E"/>
    <w:rsid w:val="00441393"/>
    <w:rsid w:val="004416DE"/>
    <w:rsid w:val="00451907"/>
    <w:rsid w:val="00455C55"/>
    <w:rsid w:val="00460417"/>
    <w:rsid w:val="00462220"/>
    <w:rsid w:val="00464A93"/>
    <w:rsid w:val="0046505E"/>
    <w:rsid w:val="00465C28"/>
    <w:rsid w:val="00466E53"/>
    <w:rsid w:val="0047045F"/>
    <w:rsid w:val="00477496"/>
    <w:rsid w:val="004953CE"/>
    <w:rsid w:val="0049571D"/>
    <w:rsid w:val="004A1FCC"/>
    <w:rsid w:val="004A2786"/>
    <w:rsid w:val="004B015C"/>
    <w:rsid w:val="004B53F1"/>
    <w:rsid w:val="004C4374"/>
    <w:rsid w:val="004D1314"/>
    <w:rsid w:val="004D5482"/>
    <w:rsid w:val="004D5C17"/>
    <w:rsid w:val="004D7337"/>
    <w:rsid w:val="004E1F7E"/>
    <w:rsid w:val="004E3991"/>
    <w:rsid w:val="004F1008"/>
    <w:rsid w:val="004F10FC"/>
    <w:rsid w:val="004F7212"/>
    <w:rsid w:val="00501F78"/>
    <w:rsid w:val="00510092"/>
    <w:rsid w:val="00510150"/>
    <w:rsid w:val="00514883"/>
    <w:rsid w:val="0051519D"/>
    <w:rsid w:val="00525E9D"/>
    <w:rsid w:val="00535D4E"/>
    <w:rsid w:val="0053660D"/>
    <w:rsid w:val="005372A6"/>
    <w:rsid w:val="00537955"/>
    <w:rsid w:val="00541B1A"/>
    <w:rsid w:val="005429C3"/>
    <w:rsid w:val="00543718"/>
    <w:rsid w:val="00544B71"/>
    <w:rsid w:val="00545AEB"/>
    <w:rsid w:val="00551983"/>
    <w:rsid w:val="00553581"/>
    <w:rsid w:val="00555AF8"/>
    <w:rsid w:val="005636E5"/>
    <w:rsid w:val="005641DF"/>
    <w:rsid w:val="00567461"/>
    <w:rsid w:val="00574056"/>
    <w:rsid w:val="00575F65"/>
    <w:rsid w:val="00582084"/>
    <w:rsid w:val="0058591E"/>
    <w:rsid w:val="00593BF0"/>
    <w:rsid w:val="005A22FD"/>
    <w:rsid w:val="005A24AA"/>
    <w:rsid w:val="005A7170"/>
    <w:rsid w:val="005B079D"/>
    <w:rsid w:val="005B2614"/>
    <w:rsid w:val="005C4FD8"/>
    <w:rsid w:val="005D0D9A"/>
    <w:rsid w:val="005F0D5E"/>
    <w:rsid w:val="005F146E"/>
    <w:rsid w:val="005F2AED"/>
    <w:rsid w:val="005F42C3"/>
    <w:rsid w:val="005F6AB2"/>
    <w:rsid w:val="00600F0F"/>
    <w:rsid w:val="00602E84"/>
    <w:rsid w:val="006032B3"/>
    <w:rsid w:val="00604353"/>
    <w:rsid w:val="00605D1D"/>
    <w:rsid w:val="00605D6A"/>
    <w:rsid w:val="006142EF"/>
    <w:rsid w:val="00614877"/>
    <w:rsid w:val="006326A7"/>
    <w:rsid w:val="00634D7E"/>
    <w:rsid w:val="00635586"/>
    <w:rsid w:val="00635D52"/>
    <w:rsid w:val="006467B0"/>
    <w:rsid w:val="006526A4"/>
    <w:rsid w:val="006531D1"/>
    <w:rsid w:val="00664572"/>
    <w:rsid w:val="00667414"/>
    <w:rsid w:val="00667F27"/>
    <w:rsid w:val="0067544D"/>
    <w:rsid w:val="006771BC"/>
    <w:rsid w:val="006856CE"/>
    <w:rsid w:val="00693142"/>
    <w:rsid w:val="00693EE1"/>
    <w:rsid w:val="006A04D4"/>
    <w:rsid w:val="006A6AFD"/>
    <w:rsid w:val="006A71E3"/>
    <w:rsid w:val="006B68D4"/>
    <w:rsid w:val="006C333C"/>
    <w:rsid w:val="006C68D8"/>
    <w:rsid w:val="006C74E4"/>
    <w:rsid w:val="006D0D18"/>
    <w:rsid w:val="006D6522"/>
    <w:rsid w:val="006E2142"/>
    <w:rsid w:val="006E4F9A"/>
    <w:rsid w:val="006E5C44"/>
    <w:rsid w:val="006E6C89"/>
    <w:rsid w:val="006F29B6"/>
    <w:rsid w:val="006F500A"/>
    <w:rsid w:val="007040CC"/>
    <w:rsid w:val="00721396"/>
    <w:rsid w:val="00721794"/>
    <w:rsid w:val="00730C6E"/>
    <w:rsid w:val="0074264D"/>
    <w:rsid w:val="00745D1C"/>
    <w:rsid w:val="00746B56"/>
    <w:rsid w:val="00746FF0"/>
    <w:rsid w:val="00750A51"/>
    <w:rsid w:val="007531A5"/>
    <w:rsid w:val="00754CD8"/>
    <w:rsid w:val="007628BD"/>
    <w:rsid w:val="00766478"/>
    <w:rsid w:val="007677E0"/>
    <w:rsid w:val="007751D3"/>
    <w:rsid w:val="00775469"/>
    <w:rsid w:val="00776515"/>
    <w:rsid w:val="00784FA2"/>
    <w:rsid w:val="007910B9"/>
    <w:rsid w:val="00791148"/>
    <w:rsid w:val="00792E60"/>
    <w:rsid w:val="007932CE"/>
    <w:rsid w:val="007946AA"/>
    <w:rsid w:val="00795282"/>
    <w:rsid w:val="007A01F7"/>
    <w:rsid w:val="007A085F"/>
    <w:rsid w:val="007A459F"/>
    <w:rsid w:val="007B0358"/>
    <w:rsid w:val="007B493D"/>
    <w:rsid w:val="007B678A"/>
    <w:rsid w:val="007C1AA5"/>
    <w:rsid w:val="007C26CC"/>
    <w:rsid w:val="007C3CCE"/>
    <w:rsid w:val="007D0C10"/>
    <w:rsid w:val="007D1982"/>
    <w:rsid w:val="007D2A67"/>
    <w:rsid w:val="007D3885"/>
    <w:rsid w:val="007D4028"/>
    <w:rsid w:val="007D52CF"/>
    <w:rsid w:val="007E1B25"/>
    <w:rsid w:val="007E224A"/>
    <w:rsid w:val="007E3EDC"/>
    <w:rsid w:val="007E77AD"/>
    <w:rsid w:val="007F456F"/>
    <w:rsid w:val="007F4F4F"/>
    <w:rsid w:val="00807757"/>
    <w:rsid w:val="008106C3"/>
    <w:rsid w:val="00811F47"/>
    <w:rsid w:val="00813150"/>
    <w:rsid w:val="00815BBD"/>
    <w:rsid w:val="00817537"/>
    <w:rsid w:val="0082056B"/>
    <w:rsid w:val="0082177A"/>
    <w:rsid w:val="00832033"/>
    <w:rsid w:val="008361F2"/>
    <w:rsid w:val="00842A76"/>
    <w:rsid w:val="00844752"/>
    <w:rsid w:val="00847158"/>
    <w:rsid w:val="00851FF3"/>
    <w:rsid w:val="0085760C"/>
    <w:rsid w:val="0086270A"/>
    <w:rsid w:val="008742AA"/>
    <w:rsid w:val="0087624B"/>
    <w:rsid w:val="00886984"/>
    <w:rsid w:val="0088704B"/>
    <w:rsid w:val="0089162F"/>
    <w:rsid w:val="00892646"/>
    <w:rsid w:val="00892CF2"/>
    <w:rsid w:val="00894FAF"/>
    <w:rsid w:val="00897089"/>
    <w:rsid w:val="008A00E5"/>
    <w:rsid w:val="008A02B0"/>
    <w:rsid w:val="008A16BD"/>
    <w:rsid w:val="008A74B1"/>
    <w:rsid w:val="008A7F3A"/>
    <w:rsid w:val="008B23FB"/>
    <w:rsid w:val="008B336F"/>
    <w:rsid w:val="008C5110"/>
    <w:rsid w:val="008D12EA"/>
    <w:rsid w:val="008D76A1"/>
    <w:rsid w:val="008E0E61"/>
    <w:rsid w:val="008E3F95"/>
    <w:rsid w:val="008E45ED"/>
    <w:rsid w:val="008E63D8"/>
    <w:rsid w:val="008F61A0"/>
    <w:rsid w:val="008F6397"/>
    <w:rsid w:val="008F6689"/>
    <w:rsid w:val="00906C21"/>
    <w:rsid w:val="00913182"/>
    <w:rsid w:val="009135B3"/>
    <w:rsid w:val="00920AC6"/>
    <w:rsid w:val="009234FF"/>
    <w:rsid w:val="0092367A"/>
    <w:rsid w:val="0092550B"/>
    <w:rsid w:val="00931856"/>
    <w:rsid w:val="0093661F"/>
    <w:rsid w:val="00945A9D"/>
    <w:rsid w:val="00950E31"/>
    <w:rsid w:val="0095122D"/>
    <w:rsid w:val="00956E53"/>
    <w:rsid w:val="0096223E"/>
    <w:rsid w:val="0096783F"/>
    <w:rsid w:val="00971DB0"/>
    <w:rsid w:val="0097344C"/>
    <w:rsid w:val="00974E62"/>
    <w:rsid w:val="009800EA"/>
    <w:rsid w:val="00983DC8"/>
    <w:rsid w:val="0098668A"/>
    <w:rsid w:val="009901D4"/>
    <w:rsid w:val="00995214"/>
    <w:rsid w:val="009964C8"/>
    <w:rsid w:val="00996C50"/>
    <w:rsid w:val="009A13A0"/>
    <w:rsid w:val="009B2C4D"/>
    <w:rsid w:val="009B5BC7"/>
    <w:rsid w:val="009C4A10"/>
    <w:rsid w:val="009C749E"/>
    <w:rsid w:val="009D57B0"/>
    <w:rsid w:val="009D5A29"/>
    <w:rsid w:val="009D6879"/>
    <w:rsid w:val="009E0A85"/>
    <w:rsid w:val="009E1729"/>
    <w:rsid w:val="009E4275"/>
    <w:rsid w:val="00A021C2"/>
    <w:rsid w:val="00A11565"/>
    <w:rsid w:val="00A167C4"/>
    <w:rsid w:val="00A253E6"/>
    <w:rsid w:val="00A26126"/>
    <w:rsid w:val="00A314DB"/>
    <w:rsid w:val="00A32CFE"/>
    <w:rsid w:val="00A339A4"/>
    <w:rsid w:val="00A345B9"/>
    <w:rsid w:val="00A356C2"/>
    <w:rsid w:val="00A402BB"/>
    <w:rsid w:val="00A405E3"/>
    <w:rsid w:val="00A43045"/>
    <w:rsid w:val="00A4437D"/>
    <w:rsid w:val="00A53E68"/>
    <w:rsid w:val="00A557DE"/>
    <w:rsid w:val="00A62056"/>
    <w:rsid w:val="00A73F54"/>
    <w:rsid w:val="00A81E34"/>
    <w:rsid w:val="00A82750"/>
    <w:rsid w:val="00A8372D"/>
    <w:rsid w:val="00A839CC"/>
    <w:rsid w:val="00A8642F"/>
    <w:rsid w:val="00A86DDC"/>
    <w:rsid w:val="00A91818"/>
    <w:rsid w:val="00A97A0F"/>
    <w:rsid w:val="00AA12D1"/>
    <w:rsid w:val="00AA15F5"/>
    <w:rsid w:val="00AA1A89"/>
    <w:rsid w:val="00AB1246"/>
    <w:rsid w:val="00AB2CCD"/>
    <w:rsid w:val="00AB3A7E"/>
    <w:rsid w:val="00AB3F26"/>
    <w:rsid w:val="00AB4520"/>
    <w:rsid w:val="00AC48B3"/>
    <w:rsid w:val="00AD150B"/>
    <w:rsid w:val="00AD4FA9"/>
    <w:rsid w:val="00AD66BA"/>
    <w:rsid w:val="00AD6CB6"/>
    <w:rsid w:val="00AE0047"/>
    <w:rsid w:val="00AF1DBB"/>
    <w:rsid w:val="00AF7DE3"/>
    <w:rsid w:val="00B031CA"/>
    <w:rsid w:val="00B03896"/>
    <w:rsid w:val="00B1101B"/>
    <w:rsid w:val="00B14CE0"/>
    <w:rsid w:val="00B35523"/>
    <w:rsid w:val="00B43CD5"/>
    <w:rsid w:val="00B44654"/>
    <w:rsid w:val="00B54DEC"/>
    <w:rsid w:val="00B617AE"/>
    <w:rsid w:val="00B627DE"/>
    <w:rsid w:val="00B66BFE"/>
    <w:rsid w:val="00B70349"/>
    <w:rsid w:val="00B73339"/>
    <w:rsid w:val="00B81EF9"/>
    <w:rsid w:val="00B855B5"/>
    <w:rsid w:val="00B86250"/>
    <w:rsid w:val="00B911CF"/>
    <w:rsid w:val="00B96934"/>
    <w:rsid w:val="00BA0105"/>
    <w:rsid w:val="00BA5654"/>
    <w:rsid w:val="00BA58F6"/>
    <w:rsid w:val="00BB0D9B"/>
    <w:rsid w:val="00BB22C6"/>
    <w:rsid w:val="00BB2416"/>
    <w:rsid w:val="00BC0251"/>
    <w:rsid w:val="00BC4008"/>
    <w:rsid w:val="00BC4CB2"/>
    <w:rsid w:val="00BC5B2A"/>
    <w:rsid w:val="00BD1C2B"/>
    <w:rsid w:val="00BD4FAF"/>
    <w:rsid w:val="00BE3AA3"/>
    <w:rsid w:val="00BF1808"/>
    <w:rsid w:val="00BF27A3"/>
    <w:rsid w:val="00C015C0"/>
    <w:rsid w:val="00C107C9"/>
    <w:rsid w:val="00C21699"/>
    <w:rsid w:val="00C27D0D"/>
    <w:rsid w:val="00C30432"/>
    <w:rsid w:val="00C35BEA"/>
    <w:rsid w:val="00C4394D"/>
    <w:rsid w:val="00C468F2"/>
    <w:rsid w:val="00C47441"/>
    <w:rsid w:val="00C52982"/>
    <w:rsid w:val="00C52CC5"/>
    <w:rsid w:val="00C60E97"/>
    <w:rsid w:val="00C610F0"/>
    <w:rsid w:val="00C77CF8"/>
    <w:rsid w:val="00C8100A"/>
    <w:rsid w:val="00C821E9"/>
    <w:rsid w:val="00C8289C"/>
    <w:rsid w:val="00C92DC4"/>
    <w:rsid w:val="00C945E3"/>
    <w:rsid w:val="00C955EE"/>
    <w:rsid w:val="00C97549"/>
    <w:rsid w:val="00C97CB8"/>
    <w:rsid w:val="00CA3051"/>
    <w:rsid w:val="00CA76DD"/>
    <w:rsid w:val="00CB0850"/>
    <w:rsid w:val="00CB0BDB"/>
    <w:rsid w:val="00CB12C5"/>
    <w:rsid w:val="00CB2555"/>
    <w:rsid w:val="00CC12E4"/>
    <w:rsid w:val="00CC3529"/>
    <w:rsid w:val="00CC599A"/>
    <w:rsid w:val="00CC67C0"/>
    <w:rsid w:val="00CC6BDD"/>
    <w:rsid w:val="00CD0329"/>
    <w:rsid w:val="00CD0B4D"/>
    <w:rsid w:val="00CD12A5"/>
    <w:rsid w:val="00CD232A"/>
    <w:rsid w:val="00CD3790"/>
    <w:rsid w:val="00CD63BC"/>
    <w:rsid w:val="00CE0DBD"/>
    <w:rsid w:val="00CE1CD6"/>
    <w:rsid w:val="00CE231F"/>
    <w:rsid w:val="00CE73DE"/>
    <w:rsid w:val="00CF03EE"/>
    <w:rsid w:val="00CF08C3"/>
    <w:rsid w:val="00CF17B3"/>
    <w:rsid w:val="00CF4937"/>
    <w:rsid w:val="00D051FF"/>
    <w:rsid w:val="00D05A91"/>
    <w:rsid w:val="00D13799"/>
    <w:rsid w:val="00D14E99"/>
    <w:rsid w:val="00D2256E"/>
    <w:rsid w:val="00D2486F"/>
    <w:rsid w:val="00D25E6E"/>
    <w:rsid w:val="00D30543"/>
    <w:rsid w:val="00D32D04"/>
    <w:rsid w:val="00D32DE9"/>
    <w:rsid w:val="00D34D82"/>
    <w:rsid w:val="00D36DB3"/>
    <w:rsid w:val="00D41161"/>
    <w:rsid w:val="00D41C69"/>
    <w:rsid w:val="00D462E6"/>
    <w:rsid w:val="00D53AC7"/>
    <w:rsid w:val="00D53CB0"/>
    <w:rsid w:val="00D546BB"/>
    <w:rsid w:val="00D54967"/>
    <w:rsid w:val="00D605E2"/>
    <w:rsid w:val="00D655E9"/>
    <w:rsid w:val="00D65850"/>
    <w:rsid w:val="00D67918"/>
    <w:rsid w:val="00D67A24"/>
    <w:rsid w:val="00D717E9"/>
    <w:rsid w:val="00D76624"/>
    <w:rsid w:val="00D76D55"/>
    <w:rsid w:val="00D9005B"/>
    <w:rsid w:val="00D904F9"/>
    <w:rsid w:val="00D90F9A"/>
    <w:rsid w:val="00D946DE"/>
    <w:rsid w:val="00D95525"/>
    <w:rsid w:val="00DA11BD"/>
    <w:rsid w:val="00DB3BAF"/>
    <w:rsid w:val="00DB4236"/>
    <w:rsid w:val="00DB6E5E"/>
    <w:rsid w:val="00DB7827"/>
    <w:rsid w:val="00DE1C2F"/>
    <w:rsid w:val="00DE2ACE"/>
    <w:rsid w:val="00E0278F"/>
    <w:rsid w:val="00E13FD4"/>
    <w:rsid w:val="00E24B97"/>
    <w:rsid w:val="00E26FDA"/>
    <w:rsid w:val="00E27CBF"/>
    <w:rsid w:val="00E323B5"/>
    <w:rsid w:val="00E348D7"/>
    <w:rsid w:val="00E40DD6"/>
    <w:rsid w:val="00E45C8E"/>
    <w:rsid w:val="00E47CEE"/>
    <w:rsid w:val="00E548E1"/>
    <w:rsid w:val="00E56130"/>
    <w:rsid w:val="00E60A87"/>
    <w:rsid w:val="00E61E00"/>
    <w:rsid w:val="00E62BBB"/>
    <w:rsid w:val="00E65ABD"/>
    <w:rsid w:val="00E7630A"/>
    <w:rsid w:val="00E772FF"/>
    <w:rsid w:val="00E77BBD"/>
    <w:rsid w:val="00E8791E"/>
    <w:rsid w:val="00E919CB"/>
    <w:rsid w:val="00EA03C3"/>
    <w:rsid w:val="00EA22F8"/>
    <w:rsid w:val="00EA3978"/>
    <w:rsid w:val="00EA4C31"/>
    <w:rsid w:val="00EB4BF8"/>
    <w:rsid w:val="00EB517F"/>
    <w:rsid w:val="00EC21CD"/>
    <w:rsid w:val="00EC5529"/>
    <w:rsid w:val="00EC5C14"/>
    <w:rsid w:val="00EC75D9"/>
    <w:rsid w:val="00EC784A"/>
    <w:rsid w:val="00EC795E"/>
    <w:rsid w:val="00ED45B6"/>
    <w:rsid w:val="00ED6EE2"/>
    <w:rsid w:val="00ED7F3F"/>
    <w:rsid w:val="00EF0D1D"/>
    <w:rsid w:val="00EF100C"/>
    <w:rsid w:val="00EF2CE6"/>
    <w:rsid w:val="00EF6104"/>
    <w:rsid w:val="00EF626B"/>
    <w:rsid w:val="00EF74ED"/>
    <w:rsid w:val="00F047E9"/>
    <w:rsid w:val="00F128D3"/>
    <w:rsid w:val="00F2716E"/>
    <w:rsid w:val="00F40619"/>
    <w:rsid w:val="00F423BB"/>
    <w:rsid w:val="00F5496A"/>
    <w:rsid w:val="00F612F8"/>
    <w:rsid w:val="00F91BDB"/>
    <w:rsid w:val="00F92F83"/>
    <w:rsid w:val="00F93E4B"/>
    <w:rsid w:val="00FA0291"/>
    <w:rsid w:val="00FA137D"/>
    <w:rsid w:val="00FA2F01"/>
    <w:rsid w:val="00FA45F5"/>
    <w:rsid w:val="00FA6AE0"/>
    <w:rsid w:val="00FB411F"/>
    <w:rsid w:val="00FB765D"/>
    <w:rsid w:val="00FC087C"/>
    <w:rsid w:val="00FC1534"/>
    <w:rsid w:val="00FC1781"/>
    <w:rsid w:val="00FC1E40"/>
    <w:rsid w:val="00FC58AE"/>
    <w:rsid w:val="00FD1CE4"/>
    <w:rsid w:val="00FD2A49"/>
    <w:rsid w:val="00FE05B7"/>
    <w:rsid w:val="00FE388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582E2F"/>
  <w15:docId w15:val="{9D0F6989-403F-2544-AE71-3020CF7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A12D1"/>
    <w:pPr>
      <w:keepNext/>
      <w:spacing w:after="0" w:line="240" w:lineRule="auto"/>
      <w:outlineLvl w:val="3"/>
    </w:pPr>
    <w:rPr>
      <w:rFonts w:ascii="Century Gothic" w:eastAsia="Times New Roman" w:hAnsi="Century Gothic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5D"/>
  </w:style>
  <w:style w:type="paragraph" w:styleId="Footer">
    <w:name w:val="footer"/>
    <w:basedOn w:val="Normal"/>
    <w:link w:val="FooterChar"/>
    <w:uiPriority w:val="99"/>
    <w:unhideWhenUsed/>
    <w:rsid w:val="00FB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5D"/>
  </w:style>
  <w:style w:type="table" w:styleId="TableGrid">
    <w:name w:val="Table Grid"/>
    <w:basedOn w:val="TableNormal"/>
    <w:uiPriority w:val="39"/>
    <w:rsid w:val="007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74636"/>
  </w:style>
  <w:style w:type="character" w:customStyle="1" w:styleId="Heading4Char">
    <w:name w:val="Heading 4 Char"/>
    <w:basedOn w:val="DefaultParagraphFont"/>
    <w:link w:val="Heading4"/>
    <w:rsid w:val="00AA12D1"/>
    <w:rPr>
      <w:rFonts w:ascii="Century Gothic" w:eastAsia="Times New Roman" w:hAnsi="Century Gothic" w:cs="Times New Roman"/>
      <w:b/>
      <w:bCs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22C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m-6971748140911923621msolistparagraph">
    <w:name w:val="m_-6971748140911923621msolistparagraph"/>
    <w:basedOn w:val="Normal"/>
    <w:rsid w:val="007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74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732D-F262-9B42-BFFB-837598D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Rose</dc:creator>
  <cp:keywords/>
  <dc:description/>
  <cp:lastModifiedBy>Jane Karaolis</cp:lastModifiedBy>
  <cp:revision>2</cp:revision>
  <cp:lastPrinted>2021-09-16T10:14:00Z</cp:lastPrinted>
  <dcterms:created xsi:type="dcterms:W3CDTF">2021-09-16T10:14:00Z</dcterms:created>
  <dcterms:modified xsi:type="dcterms:W3CDTF">2021-09-16T10:14:00Z</dcterms:modified>
</cp:coreProperties>
</file>