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C8B03" w14:textId="77777777" w:rsidR="00BD6688" w:rsidRDefault="00F10258">
      <w:pPr>
        <w:spacing w:after="0" w:line="240" w:lineRule="auto"/>
        <w:jc w:val="center"/>
        <w:rPr>
          <w:b/>
          <w:color w:val="000000"/>
          <w:sz w:val="28"/>
          <w:szCs w:val="28"/>
          <w:u w:val="single"/>
        </w:rPr>
      </w:pPr>
      <w:r>
        <w:rPr>
          <w:b/>
          <w:color w:val="000000"/>
          <w:sz w:val="28"/>
          <w:szCs w:val="28"/>
          <w:u w:val="single"/>
        </w:rPr>
        <w:t>Minutes</w:t>
      </w:r>
    </w:p>
    <w:p w14:paraId="33FDC44A" w14:textId="77777777" w:rsidR="00BD6688" w:rsidRDefault="00BD6688">
      <w:pPr>
        <w:spacing w:after="0" w:line="240" w:lineRule="auto"/>
        <w:jc w:val="center"/>
        <w:rPr>
          <w:b/>
          <w:u w:val="single"/>
        </w:rPr>
      </w:pPr>
    </w:p>
    <w:p w14:paraId="29600853" w14:textId="77777777" w:rsidR="00BD6688" w:rsidRDefault="00F10258">
      <w:pPr>
        <w:spacing w:after="0" w:line="240" w:lineRule="auto"/>
        <w:jc w:val="center"/>
        <w:rPr>
          <w:b/>
        </w:rPr>
      </w:pPr>
      <w:r>
        <w:rPr>
          <w:b/>
        </w:rPr>
        <w:t>Elizabeth Woodville School</w:t>
      </w:r>
    </w:p>
    <w:p w14:paraId="642C2FE4" w14:textId="77777777" w:rsidR="00BD6688" w:rsidRDefault="00BD6688">
      <w:pPr>
        <w:spacing w:after="0" w:line="240" w:lineRule="auto"/>
        <w:rPr>
          <w:b/>
        </w:rPr>
      </w:pPr>
    </w:p>
    <w:tbl>
      <w:tblPr>
        <w:tblStyle w:val="a"/>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8"/>
        <w:gridCol w:w="4868"/>
      </w:tblGrid>
      <w:tr w:rsidR="00BD6688" w14:paraId="05AEC2BD" w14:textId="77777777">
        <w:tc>
          <w:tcPr>
            <w:tcW w:w="4868" w:type="dxa"/>
          </w:tcPr>
          <w:p w14:paraId="0E363292" w14:textId="77777777" w:rsidR="00BD6688" w:rsidRDefault="00F10258">
            <w:pPr>
              <w:spacing w:before="40" w:after="40"/>
              <w:rPr>
                <w:b/>
              </w:rPr>
            </w:pPr>
            <w:r>
              <w:rPr>
                <w:b/>
              </w:rPr>
              <w:t>Meeting:          Local Governing Body</w:t>
            </w:r>
          </w:p>
          <w:p w14:paraId="503EBE5D" w14:textId="77777777" w:rsidR="00BD6688" w:rsidRDefault="00BD6688">
            <w:pPr>
              <w:spacing w:before="40" w:after="40"/>
              <w:rPr>
                <w:b/>
              </w:rPr>
            </w:pPr>
          </w:p>
        </w:tc>
        <w:tc>
          <w:tcPr>
            <w:tcW w:w="4868" w:type="dxa"/>
          </w:tcPr>
          <w:p w14:paraId="1219DFE3" w14:textId="2D5776EC" w:rsidR="00BD6688" w:rsidRDefault="00F10258">
            <w:pPr>
              <w:rPr>
                <w:b/>
              </w:rPr>
            </w:pPr>
            <w:r>
              <w:rPr>
                <w:b/>
              </w:rPr>
              <w:t xml:space="preserve">Date:        Thursday </w:t>
            </w:r>
            <w:r w:rsidR="006E08B4">
              <w:rPr>
                <w:b/>
              </w:rPr>
              <w:t>1</w:t>
            </w:r>
            <w:r w:rsidR="006E08B4" w:rsidRPr="006E08B4">
              <w:rPr>
                <w:b/>
                <w:vertAlign w:val="superscript"/>
              </w:rPr>
              <w:t>st</w:t>
            </w:r>
            <w:r w:rsidR="006E08B4">
              <w:rPr>
                <w:b/>
              </w:rPr>
              <w:t xml:space="preserve"> July</w:t>
            </w:r>
            <w:r>
              <w:rPr>
                <w:b/>
              </w:rPr>
              <w:t xml:space="preserve"> 2021</w:t>
            </w:r>
          </w:p>
        </w:tc>
      </w:tr>
      <w:tr w:rsidR="00BD6688" w14:paraId="312962D4" w14:textId="77777777">
        <w:tc>
          <w:tcPr>
            <w:tcW w:w="4868" w:type="dxa"/>
          </w:tcPr>
          <w:p w14:paraId="1C7173C6" w14:textId="77777777" w:rsidR="00BD6688" w:rsidRDefault="00F10258">
            <w:pPr>
              <w:spacing w:before="40" w:after="40"/>
              <w:rPr>
                <w:b/>
              </w:rPr>
            </w:pPr>
            <w:r>
              <w:rPr>
                <w:b/>
              </w:rPr>
              <w:t>Chair:                Jason Abbott (JA)</w:t>
            </w:r>
          </w:p>
          <w:p w14:paraId="477345BA" w14:textId="77777777" w:rsidR="00BD6688" w:rsidRDefault="00BD6688">
            <w:pPr>
              <w:spacing w:before="40" w:after="40"/>
              <w:rPr>
                <w:b/>
              </w:rPr>
            </w:pPr>
          </w:p>
        </w:tc>
        <w:tc>
          <w:tcPr>
            <w:tcW w:w="4868" w:type="dxa"/>
          </w:tcPr>
          <w:p w14:paraId="2C46BF65" w14:textId="77777777" w:rsidR="00BD6688" w:rsidRDefault="00F10258">
            <w:pPr>
              <w:rPr>
                <w:b/>
              </w:rPr>
            </w:pPr>
            <w:r>
              <w:rPr>
                <w:b/>
              </w:rPr>
              <w:t>Clerk:       Teresa Elkin (TE)</w:t>
            </w:r>
          </w:p>
        </w:tc>
      </w:tr>
      <w:tr w:rsidR="00BD6688" w14:paraId="013008F8" w14:textId="77777777">
        <w:tc>
          <w:tcPr>
            <w:tcW w:w="4868" w:type="dxa"/>
          </w:tcPr>
          <w:p w14:paraId="1BC13064" w14:textId="4B1519CB" w:rsidR="00BD6688" w:rsidRDefault="00F10258">
            <w:pPr>
              <w:spacing w:before="40" w:after="40"/>
              <w:rPr>
                <w:b/>
                <w:color w:val="000000"/>
              </w:rPr>
            </w:pPr>
            <w:r>
              <w:rPr>
                <w:b/>
              </w:rPr>
              <w:t>Apologies</w:t>
            </w:r>
            <w:r>
              <w:rPr>
                <w:b/>
                <w:color w:val="000000"/>
              </w:rPr>
              <w:t xml:space="preserve">:      </w:t>
            </w:r>
          </w:p>
        </w:tc>
        <w:tc>
          <w:tcPr>
            <w:tcW w:w="4868" w:type="dxa"/>
          </w:tcPr>
          <w:p w14:paraId="5D6A29D8" w14:textId="77777777" w:rsidR="00BD6688" w:rsidRDefault="00F10258">
            <w:pPr>
              <w:rPr>
                <w:b/>
                <w:color w:val="000000"/>
              </w:rPr>
            </w:pPr>
            <w:r>
              <w:rPr>
                <w:b/>
                <w:color w:val="000000"/>
              </w:rPr>
              <w:t xml:space="preserve">Absent:    </w:t>
            </w:r>
          </w:p>
          <w:p w14:paraId="4CD4222D" w14:textId="77777777" w:rsidR="00BD6688" w:rsidRDefault="00BD6688">
            <w:pPr>
              <w:rPr>
                <w:b/>
                <w:color w:val="000000"/>
              </w:rPr>
            </w:pPr>
          </w:p>
        </w:tc>
      </w:tr>
      <w:tr w:rsidR="00BD6688" w14:paraId="1981BFAF" w14:textId="77777777">
        <w:tc>
          <w:tcPr>
            <w:tcW w:w="9736" w:type="dxa"/>
            <w:gridSpan w:val="2"/>
          </w:tcPr>
          <w:p w14:paraId="3FB4E353" w14:textId="1179C58E" w:rsidR="00BD6688" w:rsidRDefault="00F10258">
            <w:pPr>
              <w:spacing w:before="40" w:after="40"/>
              <w:rPr>
                <w:b/>
                <w:color w:val="000000"/>
              </w:rPr>
            </w:pPr>
            <w:r>
              <w:rPr>
                <w:b/>
              </w:rPr>
              <w:t xml:space="preserve">In attendance: </w:t>
            </w:r>
            <w:r w:rsidRPr="00B90728">
              <w:rPr>
                <w:b/>
                <w:color w:val="000000" w:themeColor="text1"/>
              </w:rPr>
              <w:t>Sharan Matharu (SM) Principal; Jason Abbott (JA) Governor; Dr Jamie Clarke (JC) TLT CEO &amp; Governor</w:t>
            </w:r>
            <w:r w:rsidR="00455561">
              <w:rPr>
                <w:b/>
                <w:color w:val="000000" w:themeColor="text1"/>
              </w:rPr>
              <w:t xml:space="preserve"> (part)</w:t>
            </w:r>
            <w:r w:rsidRPr="00B90728">
              <w:rPr>
                <w:b/>
                <w:color w:val="000000" w:themeColor="text1"/>
              </w:rPr>
              <w:t>; Gillian Lucas (GL) Parent Governor; Paul Goddard (PG) Governor</w:t>
            </w:r>
            <w:r w:rsidR="006E08B4" w:rsidRPr="00B90728">
              <w:rPr>
                <w:b/>
                <w:color w:val="000000" w:themeColor="text1"/>
              </w:rPr>
              <w:t xml:space="preserve">; Melissa Scott (MS) Governor; </w:t>
            </w:r>
            <w:r w:rsidR="006E08B4" w:rsidRPr="00B602F6">
              <w:rPr>
                <w:b/>
                <w:color w:val="000000" w:themeColor="text1"/>
              </w:rPr>
              <w:t>Sue Christopher (SC) Staff Governor</w:t>
            </w:r>
            <w:r w:rsidR="00B90728" w:rsidRPr="00B602F6">
              <w:rPr>
                <w:b/>
                <w:color w:val="000000" w:themeColor="text1"/>
              </w:rPr>
              <w:t xml:space="preserve"> (part)</w:t>
            </w:r>
            <w:r w:rsidR="006E08B4" w:rsidRPr="00B602F6">
              <w:rPr>
                <w:b/>
                <w:color w:val="000000" w:themeColor="text1"/>
              </w:rPr>
              <w:t xml:space="preserve">; </w:t>
            </w:r>
            <w:r w:rsidR="006E08B4" w:rsidRPr="00B90728">
              <w:rPr>
                <w:b/>
                <w:color w:val="000000" w:themeColor="text1"/>
              </w:rPr>
              <w:t>Hayley Richardson (HR) School Business Manager</w:t>
            </w:r>
            <w:r w:rsidR="00B602F6">
              <w:rPr>
                <w:b/>
                <w:color w:val="000000" w:themeColor="text1"/>
              </w:rPr>
              <w:t xml:space="preserve"> (part)</w:t>
            </w:r>
          </w:p>
        </w:tc>
      </w:tr>
    </w:tbl>
    <w:p w14:paraId="21A3542C" w14:textId="77777777" w:rsidR="00BD6688" w:rsidRDefault="00BD6688">
      <w:pPr>
        <w:spacing w:after="0" w:line="240" w:lineRule="auto"/>
        <w:rPr>
          <w:color w:val="FF0000"/>
        </w:rPr>
      </w:pPr>
    </w:p>
    <w:p w14:paraId="11E0ED49" w14:textId="77777777" w:rsidR="00BD6688" w:rsidRDefault="00F10258">
      <w:pPr>
        <w:spacing w:before="40" w:after="40"/>
        <w:rPr>
          <w:b/>
          <w:i/>
          <w:color w:val="FF0000"/>
        </w:rPr>
      </w:pPr>
      <w:r>
        <w:rPr>
          <w:color w:val="FF0000"/>
        </w:rPr>
        <w:t xml:space="preserve"> </w:t>
      </w:r>
      <w:r>
        <w:rPr>
          <w:b/>
          <w:i/>
          <w:color w:val="000000"/>
        </w:rPr>
        <w:t>Note: the meeting was held virtually due to the national COVID-19 crisis.</w:t>
      </w:r>
      <w:r>
        <w:rPr>
          <w:b/>
          <w:color w:val="000000"/>
        </w:rPr>
        <w:t xml:space="preserve"> </w:t>
      </w:r>
    </w:p>
    <w:p w14:paraId="7CFBC010" w14:textId="77777777" w:rsidR="00BD6688" w:rsidRDefault="00BD6688">
      <w:pPr>
        <w:spacing w:after="0" w:line="240" w:lineRule="auto"/>
        <w:rPr>
          <w:b/>
          <w:i/>
          <w:color w:val="FF0000"/>
        </w:rPr>
      </w:pPr>
    </w:p>
    <w:tbl>
      <w:tblPr>
        <w:tblStyle w:val="a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7105"/>
        <w:gridCol w:w="851"/>
        <w:gridCol w:w="952"/>
      </w:tblGrid>
      <w:tr w:rsidR="00BD6688" w14:paraId="4139F830" w14:textId="77777777">
        <w:trPr>
          <w:trHeight w:val="736"/>
        </w:trPr>
        <w:tc>
          <w:tcPr>
            <w:tcW w:w="828" w:type="dxa"/>
            <w:shd w:val="clear" w:color="auto" w:fill="00B050"/>
          </w:tcPr>
          <w:p w14:paraId="61042F01" w14:textId="77777777" w:rsidR="00BD6688" w:rsidRDefault="00BD6688">
            <w:pPr>
              <w:rPr>
                <w:color w:val="FF0000"/>
              </w:rPr>
            </w:pPr>
          </w:p>
        </w:tc>
        <w:tc>
          <w:tcPr>
            <w:tcW w:w="7105" w:type="dxa"/>
            <w:shd w:val="clear" w:color="auto" w:fill="00B050"/>
          </w:tcPr>
          <w:p w14:paraId="788C29AD" w14:textId="77777777" w:rsidR="00BD6688" w:rsidRDefault="00BD6688"/>
        </w:tc>
        <w:tc>
          <w:tcPr>
            <w:tcW w:w="851" w:type="dxa"/>
            <w:shd w:val="clear" w:color="auto" w:fill="00B050"/>
          </w:tcPr>
          <w:p w14:paraId="3427DCC4" w14:textId="77777777" w:rsidR="00BD6688" w:rsidRDefault="00F10258">
            <w:pPr>
              <w:rPr>
                <w:b/>
              </w:rPr>
            </w:pPr>
            <w:r>
              <w:rPr>
                <w:b/>
              </w:rPr>
              <w:t>Action By</w:t>
            </w:r>
          </w:p>
        </w:tc>
        <w:tc>
          <w:tcPr>
            <w:tcW w:w="952" w:type="dxa"/>
            <w:shd w:val="clear" w:color="auto" w:fill="00B050"/>
          </w:tcPr>
          <w:p w14:paraId="784D1C0C" w14:textId="77777777" w:rsidR="00BD6688" w:rsidRDefault="00F10258">
            <w:pPr>
              <w:rPr>
                <w:b/>
              </w:rPr>
            </w:pPr>
            <w:r>
              <w:rPr>
                <w:b/>
              </w:rPr>
              <w:t>Date</w:t>
            </w:r>
          </w:p>
        </w:tc>
      </w:tr>
      <w:tr w:rsidR="00BD6688" w14:paraId="1EEC7D3E" w14:textId="77777777">
        <w:tc>
          <w:tcPr>
            <w:tcW w:w="828" w:type="dxa"/>
          </w:tcPr>
          <w:p w14:paraId="67F31EC7" w14:textId="77777777" w:rsidR="00BD6688" w:rsidRDefault="00F10258">
            <w:pPr>
              <w:rPr>
                <w:b/>
              </w:rPr>
            </w:pPr>
            <w:r>
              <w:rPr>
                <w:b/>
              </w:rPr>
              <w:t>1.</w:t>
            </w:r>
          </w:p>
        </w:tc>
        <w:tc>
          <w:tcPr>
            <w:tcW w:w="7105" w:type="dxa"/>
          </w:tcPr>
          <w:p w14:paraId="74F0B439" w14:textId="77777777" w:rsidR="00BD6688" w:rsidRDefault="00F10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WELCOME AND APOLOGIES</w:t>
            </w:r>
          </w:p>
          <w:p w14:paraId="513ED92E" w14:textId="77777777" w:rsidR="00BD6688" w:rsidRDefault="00BD66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tc>
        <w:tc>
          <w:tcPr>
            <w:tcW w:w="851" w:type="dxa"/>
          </w:tcPr>
          <w:p w14:paraId="731E97E5" w14:textId="77777777" w:rsidR="00BD6688" w:rsidRDefault="00BD6688">
            <w:pPr>
              <w:rPr>
                <w:b/>
                <w:color w:val="FF0000"/>
              </w:rPr>
            </w:pPr>
          </w:p>
        </w:tc>
        <w:tc>
          <w:tcPr>
            <w:tcW w:w="952" w:type="dxa"/>
          </w:tcPr>
          <w:p w14:paraId="77B61264" w14:textId="77777777" w:rsidR="00BD6688" w:rsidRDefault="00BD6688">
            <w:pPr>
              <w:rPr>
                <w:b/>
                <w:color w:val="FF0000"/>
              </w:rPr>
            </w:pPr>
          </w:p>
        </w:tc>
      </w:tr>
      <w:tr w:rsidR="00BD6688" w14:paraId="67A7E6C6" w14:textId="77777777">
        <w:tc>
          <w:tcPr>
            <w:tcW w:w="828" w:type="dxa"/>
          </w:tcPr>
          <w:p w14:paraId="718D7130" w14:textId="77777777" w:rsidR="00BD6688" w:rsidRDefault="00F10258">
            <w:pPr>
              <w:rPr>
                <w:b/>
              </w:rPr>
            </w:pPr>
            <w:r>
              <w:rPr>
                <w:b/>
              </w:rPr>
              <w:t>1.1</w:t>
            </w:r>
          </w:p>
        </w:tc>
        <w:tc>
          <w:tcPr>
            <w:tcW w:w="7105" w:type="dxa"/>
          </w:tcPr>
          <w:p w14:paraId="5A3C2B15" w14:textId="77777777" w:rsidR="00BD6688" w:rsidRDefault="00F10258">
            <w:pPr>
              <w:rPr>
                <w:color w:val="000000"/>
              </w:rPr>
            </w:pPr>
            <w:r>
              <w:rPr>
                <w:color w:val="000000"/>
              </w:rPr>
              <w:t xml:space="preserve">JA welcomed everyone to the virtual meeting. </w:t>
            </w:r>
          </w:p>
          <w:p w14:paraId="514DAD27" w14:textId="77777777" w:rsidR="00BD6688" w:rsidRDefault="00BD6688">
            <w:pPr>
              <w:rPr>
                <w:color w:val="FF0000"/>
              </w:rPr>
            </w:pPr>
          </w:p>
          <w:p w14:paraId="47D2D67D" w14:textId="24156291" w:rsidR="00BD6688" w:rsidRDefault="006E08B4">
            <w:pPr>
              <w:rPr>
                <w:color w:val="000000" w:themeColor="text1"/>
              </w:rPr>
            </w:pPr>
            <w:r w:rsidRPr="00B90728">
              <w:rPr>
                <w:color w:val="000000" w:themeColor="text1"/>
              </w:rPr>
              <w:t>It was noted that Sue Christopher (SC) may join the meeting late</w:t>
            </w:r>
            <w:r w:rsidR="00C830B4">
              <w:rPr>
                <w:color w:val="000000" w:themeColor="text1"/>
              </w:rPr>
              <w:t>r.</w:t>
            </w:r>
          </w:p>
          <w:p w14:paraId="5DC23E13" w14:textId="77777777" w:rsidR="00B90728" w:rsidRDefault="00B90728">
            <w:pPr>
              <w:rPr>
                <w:color w:val="000000" w:themeColor="text1"/>
              </w:rPr>
            </w:pPr>
          </w:p>
          <w:p w14:paraId="4B847505" w14:textId="22E1F96F" w:rsidR="00B90728" w:rsidRDefault="00B90728">
            <w:pPr>
              <w:rPr>
                <w:color w:val="000000" w:themeColor="text1"/>
              </w:rPr>
            </w:pPr>
            <w:r>
              <w:rPr>
                <w:color w:val="000000" w:themeColor="text1"/>
              </w:rPr>
              <w:t xml:space="preserve">HR was welcomed </w:t>
            </w:r>
            <w:r w:rsidR="00C830B4">
              <w:rPr>
                <w:color w:val="000000" w:themeColor="text1"/>
              </w:rPr>
              <w:t xml:space="preserve">to the meeting </w:t>
            </w:r>
            <w:r>
              <w:rPr>
                <w:color w:val="000000" w:themeColor="text1"/>
              </w:rPr>
              <w:t>as the school’s new Business Manager.</w:t>
            </w:r>
          </w:p>
          <w:p w14:paraId="2BF899EB" w14:textId="12AB2A5A" w:rsidR="00B90728" w:rsidRDefault="00B90728">
            <w:pPr>
              <w:rPr>
                <w:color w:val="000000"/>
              </w:rPr>
            </w:pPr>
          </w:p>
        </w:tc>
        <w:tc>
          <w:tcPr>
            <w:tcW w:w="851" w:type="dxa"/>
          </w:tcPr>
          <w:p w14:paraId="7B35A3A9" w14:textId="77777777" w:rsidR="00BD6688" w:rsidRDefault="00BD6688">
            <w:pPr>
              <w:rPr>
                <w:b/>
                <w:color w:val="000000"/>
              </w:rPr>
            </w:pPr>
          </w:p>
          <w:p w14:paraId="53D47BAF" w14:textId="77777777" w:rsidR="00BD6688" w:rsidRDefault="00BD6688">
            <w:pPr>
              <w:rPr>
                <w:b/>
                <w:color w:val="000000"/>
              </w:rPr>
            </w:pPr>
          </w:p>
          <w:p w14:paraId="5D64203D" w14:textId="77777777" w:rsidR="00BD6688" w:rsidRDefault="00BD6688">
            <w:pPr>
              <w:rPr>
                <w:b/>
                <w:color w:val="000000"/>
              </w:rPr>
            </w:pPr>
          </w:p>
        </w:tc>
        <w:tc>
          <w:tcPr>
            <w:tcW w:w="952" w:type="dxa"/>
          </w:tcPr>
          <w:p w14:paraId="65359A2D" w14:textId="77777777" w:rsidR="00BD6688" w:rsidRDefault="00BD6688">
            <w:pPr>
              <w:rPr>
                <w:b/>
                <w:color w:val="000000"/>
              </w:rPr>
            </w:pPr>
          </w:p>
          <w:p w14:paraId="54689E44" w14:textId="77777777" w:rsidR="00BD6688" w:rsidRDefault="00BD6688">
            <w:pPr>
              <w:rPr>
                <w:b/>
                <w:color w:val="000000"/>
              </w:rPr>
            </w:pPr>
          </w:p>
          <w:p w14:paraId="4C8C8273" w14:textId="77777777" w:rsidR="00BD6688" w:rsidRDefault="00BD6688">
            <w:pPr>
              <w:rPr>
                <w:b/>
                <w:color w:val="000000"/>
              </w:rPr>
            </w:pPr>
          </w:p>
          <w:p w14:paraId="41A164E1" w14:textId="77777777" w:rsidR="00BD6688" w:rsidRDefault="00BD6688">
            <w:pPr>
              <w:rPr>
                <w:b/>
                <w:color w:val="000000"/>
              </w:rPr>
            </w:pPr>
          </w:p>
        </w:tc>
      </w:tr>
      <w:tr w:rsidR="00BD6688" w14:paraId="469A90A3" w14:textId="77777777">
        <w:tc>
          <w:tcPr>
            <w:tcW w:w="828" w:type="dxa"/>
          </w:tcPr>
          <w:p w14:paraId="39D5CBFA" w14:textId="77777777" w:rsidR="00BD6688" w:rsidRDefault="00F10258">
            <w:pPr>
              <w:rPr>
                <w:b/>
              </w:rPr>
            </w:pPr>
            <w:r>
              <w:rPr>
                <w:b/>
              </w:rPr>
              <w:t>2.</w:t>
            </w:r>
          </w:p>
        </w:tc>
        <w:tc>
          <w:tcPr>
            <w:tcW w:w="7105" w:type="dxa"/>
          </w:tcPr>
          <w:p w14:paraId="59FF0F6F" w14:textId="61AC4264" w:rsidR="00BD6688" w:rsidRDefault="00F10258">
            <w:pPr>
              <w:rPr>
                <w:b/>
                <w:color w:val="000000"/>
              </w:rPr>
            </w:pPr>
            <w:r>
              <w:rPr>
                <w:b/>
                <w:color w:val="000000"/>
              </w:rPr>
              <w:t xml:space="preserve">DECLARATION OF BUSINESS </w:t>
            </w:r>
            <w:r w:rsidR="00B90728">
              <w:rPr>
                <w:b/>
                <w:color w:val="000000"/>
              </w:rPr>
              <w:t>INTEREST</w:t>
            </w:r>
          </w:p>
          <w:p w14:paraId="28FFF875" w14:textId="77777777" w:rsidR="00BD6688" w:rsidRDefault="00BD6688">
            <w:pPr>
              <w:rPr>
                <w:color w:val="000000"/>
              </w:rPr>
            </w:pPr>
          </w:p>
        </w:tc>
        <w:tc>
          <w:tcPr>
            <w:tcW w:w="851" w:type="dxa"/>
          </w:tcPr>
          <w:p w14:paraId="7EEB5FE4" w14:textId="77777777" w:rsidR="00BD6688" w:rsidRDefault="00BD6688">
            <w:pPr>
              <w:rPr>
                <w:b/>
                <w:color w:val="000000"/>
              </w:rPr>
            </w:pPr>
          </w:p>
        </w:tc>
        <w:tc>
          <w:tcPr>
            <w:tcW w:w="952" w:type="dxa"/>
          </w:tcPr>
          <w:p w14:paraId="26CAA14B" w14:textId="77777777" w:rsidR="00BD6688" w:rsidRDefault="00BD6688">
            <w:pPr>
              <w:rPr>
                <w:b/>
                <w:color w:val="000000"/>
              </w:rPr>
            </w:pPr>
          </w:p>
        </w:tc>
      </w:tr>
      <w:tr w:rsidR="00BD6688" w14:paraId="17BCEA3F" w14:textId="77777777">
        <w:tc>
          <w:tcPr>
            <w:tcW w:w="828" w:type="dxa"/>
          </w:tcPr>
          <w:p w14:paraId="32ABA79D" w14:textId="77777777" w:rsidR="00BD6688" w:rsidRDefault="00F10258">
            <w:pPr>
              <w:rPr>
                <w:b/>
              </w:rPr>
            </w:pPr>
            <w:r>
              <w:rPr>
                <w:b/>
              </w:rPr>
              <w:t>2.1</w:t>
            </w:r>
          </w:p>
        </w:tc>
        <w:tc>
          <w:tcPr>
            <w:tcW w:w="7105" w:type="dxa"/>
          </w:tcPr>
          <w:p w14:paraId="7E4A092C" w14:textId="77777777" w:rsidR="00BD6688" w:rsidRDefault="00F10258">
            <w:pPr>
              <w:rPr>
                <w:color w:val="000000"/>
              </w:rPr>
            </w:pPr>
            <w:r>
              <w:rPr>
                <w:color w:val="000000"/>
              </w:rPr>
              <w:t>There were no declarations.</w:t>
            </w:r>
          </w:p>
          <w:p w14:paraId="794EE6B3" w14:textId="77777777" w:rsidR="00BD6688" w:rsidRDefault="00BD6688">
            <w:pPr>
              <w:rPr>
                <w:color w:val="000000"/>
              </w:rPr>
            </w:pPr>
          </w:p>
        </w:tc>
        <w:tc>
          <w:tcPr>
            <w:tcW w:w="851" w:type="dxa"/>
          </w:tcPr>
          <w:p w14:paraId="62F55BD5" w14:textId="77777777" w:rsidR="00BD6688" w:rsidRDefault="00BD6688">
            <w:pPr>
              <w:rPr>
                <w:b/>
                <w:color w:val="000000"/>
              </w:rPr>
            </w:pPr>
          </w:p>
          <w:p w14:paraId="79D0EF7D" w14:textId="77777777" w:rsidR="00BD6688" w:rsidRDefault="00BD6688">
            <w:pPr>
              <w:rPr>
                <w:b/>
                <w:color w:val="000000"/>
              </w:rPr>
            </w:pPr>
          </w:p>
        </w:tc>
        <w:tc>
          <w:tcPr>
            <w:tcW w:w="952" w:type="dxa"/>
          </w:tcPr>
          <w:p w14:paraId="5F808AF0" w14:textId="77777777" w:rsidR="00BD6688" w:rsidRDefault="00BD6688">
            <w:pPr>
              <w:rPr>
                <w:b/>
                <w:color w:val="000000"/>
              </w:rPr>
            </w:pPr>
          </w:p>
          <w:p w14:paraId="615F1531" w14:textId="77777777" w:rsidR="00BD6688" w:rsidRDefault="00BD6688">
            <w:pPr>
              <w:rPr>
                <w:b/>
                <w:color w:val="000000"/>
              </w:rPr>
            </w:pPr>
          </w:p>
        </w:tc>
      </w:tr>
      <w:tr w:rsidR="00BD6688" w14:paraId="686BB4CE" w14:textId="77777777">
        <w:tc>
          <w:tcPr>
            <w:tcW w:w="828" w:type="dxa"/>
          </w:tcPr>
          <w:p w14:paraId="45732683" w14:textId="77777777" w:rsidR="00BD6688" w:rsidRDefault="00F10258">
            <w:pPr>
              <w:rPr>
                <w:b/>
              </w:rPr>
            </w:pPr>
            <w:r>
              <w:rPr>
                <w:b/>
              </w:rPr>
              <w:t>3.</w:t>
            </w:r>
          </w:p>
        </w:tc>
        <w:tc>
          <w:tcPr>
            <w:tcW w:w="7105" w:type="dxa"/>
          </w:tcPr>
          <w:p w14:paraId="6D994F32" w14:textId="7E47CD75" w:rsidR="00BD6688" w:rsidRDefault="00F10258">
            <w:pPr>
              <w:pStyle w:val="Heading4"/>
              <w:outlineLvl w:val="3"/>
              <w:rPr>
                <w:rFonts w:ascii="Calibri" w:eastAsia="Calibri" w:hAnsi="Calibri" w:cs="Calibri"/>
                <w:color w:val="000000"/>
              </w:rPr>
            </w:pPr>
            <w:r>
              <w:rPr>
                <w:rFonts w:ascii="Calibri" w:eastAsia="Calibri" w:hAnsi="Calibri" w:cs="Calibri"/>
                <w:color w:val="000000"/>
              </w:rPr>
              <w:t xml:space="preserve">MINUTES </w:t>
            </w:r>
            <w:r w:rsidR="009207CD">
              <w:rPr>
                <w:rFonts w:ascii="Calibri" w:eastAsia="Calibri" w:hAnsi="Calibri" w:cs="Calibri"/>
                <w:color w:val="000000"/>
              </w:rPr>
              <w:t xml:space="preserve">AND CONFIDENTIAL MINUTES </w:t>
            </w:r>
            <w:r>
              <w:rPr>
                <w:rFonts w:ascii="Calibri" w:eastAsia="Calibri" w:hAnsi="Calibri" w:cs="Calibri"/>
                <w:color w:val="000000"/>
              </w:rPr>
              <w:t xml:space="preserve">OF THE LOCAL GOVERNING BODY MEETING </w:t>
            </w:r>
            <w:r w:rsidR="009207CD">
              <w:rPr>
                <w:rFonts w:ascii="Calibri" w:eastAsia="Calibri" w:hAnsi="Calibri" w:cs="Calibri"/>
                <w:color w:val="000000"/>
              </w:rPr>
              <w:t>6</w:t>
            </w:r>
            <w:r>
              <w:rPr>
                <w:rFonts w:ascii="Calibri" w:eastAsia="Calibri" w:hAnsi="Calibri" w:cs="Calibri"/>
                <w:color w:val="000000"/>
                <w:vertAlign w:val="superscript"/>
              </w:rPr>
              <w:t>th</w:t>
            </w:r>
            <w:r>
              <w:rPr>
                <w:rFonts w:ascii="Calibri" w:eastAsia="Calibri" w:hAnsi="Calibri" w:cs="Calibri"/>
                <w:color w:val="000000"/>
              </w:rPr>
              <w:t xml:space="preserve"> </w:t>
            </w:r>
            <w:r w:rsidR="009207CD">
              <w:rPr>
                <w:rFonts w:ascii="Calibri" w:eastAsia="Calibri" w:hAnsi="Calibri" w:cs="Calibri"/>
                <w:color w:val="000000"/>
              </w:rPr>
              <w:t xml:space="preserve">MAY </w:t>
            </w:r>
            <w:r>
              <w:rPr>
                <w:rFonts w:ascii="Calibri" w:eastAsia="Calibri" w:hAnsi="Calibri" w:cs="Calibri"/>
                <w:color w:val="000000"/>
              </w:rPr>
              <w:t>2021 &amp; MATTERS ARISING</w:t>
            </w:r>
          </w:p>
          <w:p w14:paraId="2D8028AD" w14:textId="77777777" w:rsidR="00BD6688" w:rsidRDefault="00BD6688">
            <w:pPr>
              <w:rPr>
                <w:rFonts w:ascii="Century Gothic" w:eastAsia="Century Gothic" w:hAnsi="Century Gothic" w:cs="Century Gothic"/>
                <w:b/>
                <w:color w:val="000000"/>
              </w:rPr>
            </w:pPr>
          </w:p>
        </w:tc>
        <w:tc>
          <w:tcPr>
            <w:tcW w:w="851" w:type="dxa"/>
          </w:tcPr>
          <w:p w14:paraId="28A543E6" w14:textId="77777777" w:rsidR="00BD6688" w:rsidRDefault="00BD6688">
            <w:pPr>
              <w:rPr>
                <w:b/>
                <w:color w:val="000000"/>
              </w:rPr>
            </w:pPr>
          </w:p>
        </w:tc>
        <w:tc>
          <w:tcPr>
            <w:tcW w:w="952" w:type="dxa"/>
          </w:tcPr>
          <w:p w14:paraId="672A9A3B" w14:textId="77777777" w:rsidR="00BD6688" w:rsidRDefault="00BD6688">
            <w:pPr>
              <w:rPr>
                <w:b/>
                <w:color w:val="000000"/>
              </w:rPr>
            </w:pPr>
          </w:p>
        </w:tc>
      </w:tr>
      <w:tr w:rsidR="00BD6688" w14:paraId="6F547E39" w14:textId="77777777">
        <w:tc>
          <w:tcPr>
            <w:tcW w:w="828" w:type="dxa"/>
          </w:tcPr>
          <w:p w14:paraId="070427D8" w14:textId="77777777" w:rsidR="00BD6688" w:rsidRDefault="00F10258">
            <w:pPr>
              <w:rPr>
                <w:b/>
              </w:rPr>
            </w:pPr>
            <w:r>
              <w:rPr>
                <w:b/>
              </w:rPr>
              <w:t>3.1</w:t>
            </w:r>
          </w:p>
        </w:tc>
        <w:tc>
          <w:tcPr>
            <w:tcW w:w="7105" w:type="dxa"/>
          </w:tcPr>
          <w:p w14:paraId="45793740" w14:textId="6E17D212" w:rsidR="00BD6688" w:rsidRDefault="00F10258">
            <w:pPr>
              <w:rPr>
                <w:color w:val="000000"/>
              </w:rPr>
            </w:pPr>
            <w:r>
              <w:rPr>
                <w:color w:val="000000"/>
              </w:rPr>
              <w:t xml:space="preserve">The minutes </w:t>
            </w:r>
            <w:r w:rsidR="00B90728">
              <w:rPr>
                <w:color w:val="000000"/>
              </w:rPr>
              <w:t xml:space="preserve">and confidential minutes </w:t>
            </w:r>
            <w:r>
              <w:rPr>
                <w:color w:val="000000"/>
              </w:rPr>
              <w:t>were agreed as an accurate reflection of the meeting and will be signed by the Chair.</w:t>
            </w:r>
          </w:p>
          <w:p w14:paraId="56496B6A" w14:textId="77777777" w:rsidR="00BD6688" w:rsidRDefault="00BD6688">
            <w:pPr>
              <w:rPr>
                <w:color w:val="000000"/>
              </w:rPr>
            </w:pPr>
          </w:p>
        </w:tc>
        <w:tc>
          <w:tcPr>
            <w:tcW w:w="851" w:type="dxa"/>
          </w:tcPr>
          <w:p w14:paraId="59AAA131" w14:textId="77777777" w:rsidR="00BD6688" w:rsidRDefault="00F10258">
            <w:pPr>
              <w:rPr>
                <w:b/>
                <w:color w:val="000000"/>
              </w:rPr>
            </w:pPr>
            <w:r>
              <w:rPr>
                <w:b/>
                <w:color w:val="000000"/>
              </w:rPr>
              <w:t>JA</w:t>
            </w:r>
          </w:p>
        </w:tc>
        <w:tc>
          <w:tcPr>
            <w:tcW w:w="952" w:type="dxa"/>
          </w:tcPr>
          <w:p w14:paraId="01F6ACEC" w14:textId="77777777" w:rsidR="00BD6688" w:rsidRDefault="00F10258">
            <w:pPr>
              <w:rPr>
                <w:b/>
                <w:color w:val="000000"/>
              </w:rPr>
            </w:pPr>
            <w:r>
              <w:rPr>
                <w:b/>
                <w:color w:val="000000"/>
              </w:rPr>
              <w:t>ASAP</w:t>
            </w:r>
          </w:p>
        </w:tc>
      </w:tr>
      <w:tr w:rsidR="00BD6688" w14:paraId="6895BBFB" w14:textId="77777777">
        <w:tc>
          <w:tcPr>
            <w:tcW w:w="828" w:type="dxa"/>
          </w:tcPr>
          <w:p w14:paraId="177B3C29" w14:textId="77777777" w:rsidR="00BD6688" w:rsidRDefault="00F10258">
            <w:pPr>
              <w:rPr>
                <w:b/>
              </w:rPr>
            </w:pPr>
            <w:r>
              <w:rPr>
                <w:b/>
              </w:rPr>
              <w:t>3.2</w:t>
            </w:r>
          </w:p>
        </w:tc>
        <w:tc>
          <w:tcPr>
            <w:tcW w:w="7105" w:type="dxa"/>
          </w:tcPr>
          <w:p w14:paraId="6DBFA737" w14:textId="22E3000A" w:rsidR="00BD6688" w:rsidRDefault="00F10258">
            <w:pPr>
              <w:rPr>
                <w:b/>
                <w:color w:val="000000"/>
              </w:rPr>
            </w:pPr>
            <w:r>
              <w:rPr>
                <w:b/>
                <w:color w:val="000000"/>
              </w:rPr>
              <w:t>Matters Arising</w:t>
            </w:r>
          </w:p>
          <w:p w14:paraId="79855114" w14:textId="21E4EBB5" w:rsidR="00B90728" w:rsidRDefault="00B90728">
            <w:pPr>
              <w:rPr>
                <w:bCs/>
                <w:color w:val="000000"/>
              </w:rPr>
            </w:pPr>
            <w:r w:rsidRPr="00B90728">
              <w:rPr>
                <w:bCs/>
                <w:color w:val="000000"/>
              </w:rPr>
              <w:t>Governor vacancies to be reviewed by JA.</w:t>
            </w:r>
          </w:p>
          <w:p w14:paraId="4DADDDC1" w14:textId="77777777" w:rsidR="00C830B4" w:rsidRDefault="00C830B4">
            <w:pPr>
              <w:rPr>
                <w:bCs/>
                <w:color w:val="000000"/>
              </w:rPr>
            </w:pPr>
          </w:p>
          <w:p w14:paraId="66333B98" w14:textId="71EEBA08" w:rsidR="009212C7" w:rsidRDefault="00C830B4">
            <w:pPr>
              <w:rPr>
                <w:bCs/>
                <w:color w:val="000000"/>
              </w:rPr>
            </w:pPr>
            <w:r>
              <w:rPr>
                <w:bCs/>
                <w:color w:val="000000"/>
              </w:rPr>
              <w:t>The Clerk agreed to c</w:t>
            </w:r>
            <w:r w:rsidR="009212C7">
              <w:rPr>
                <w:bCs/>
                <w:color w:val="000000"/>
              </w:rPr>
              <w:t xml:space="preserve">heck that PG </w:t>
            </w:r>
            <w:r>
              <w:rPr>
                <w:bCs/>
                <w:color w:val="000000"/>
              </w:rPr>
              <w:t>has been added to the list of governors and former governor Da</w:t>
            </w:r>
            <w:r w:rsidR="009212C7">
              <w:rPr>
                <w:bCs/>
                <w:color w:val="000000"/>
              </w:rPr>
              <w:t xml:space="preserve">ve Barker </w:t>
            </w:r>
            <w:r>
              <w:rPr>
                <w:bCs/>
                <w:color w:val="000000"/>
              </w:rPr>
              <w:t>has been</w:t>
            </w:r>
            <w:r w:rsidR="009212C7">
              <w:rPr>
                <w:bCs/>
                <w:color w:val="000000"/>
              </w:rPr>
              <w:t xml:space="preserve"> removed.</w:t>
            </w:r>
          </w:p>
          <w:p w14:paraId="6E63A8B5" w14:textId="77777777" w:rsidR="00C830B4" w:rsidRDefault="00C830B4">
            <w:pPr>
              <w:rPr>
                <w:bCs/>
                <w:color w:val="000000"/>
              </w:rPr>
            </w:pPr>
          </w:p>
          <w:p w14:paraId="07045702" w14:textId="562C4B5D" w:rsidR="009212C7" w:rsidRPr="00B90728" w:rsidRDefault="009212C7">
            <w:pPr>
              <w:rPr>
                <w:bCs/>
                <w:color w:val="000000"/>
              </w:rPr>
            </w:pPr>
            <w:r>
              <w:rPr>
                <w:bCs/>
                <w:color w:val="000000"/>
              </w:rPr>
              <w:t xml:space="preserve">GL to check that governors can access the Trust Policy section in the </w:t>
            </w:r>
            <w:r w:rsidR="00C830B4">
              <w:rPr>
                <w:bCs/>
                <w:color w:val="000000"/>
              </w:rPr>
              <w:t>C</w:t>
            </w:r>
            <w:r>
              <w:rPr>
                <w:bCs/>
                <w:color w:val="000000"/>
              </w:rPr>
              <w:t>lassroom.</w:t>
            </w:r>
          </w:p>
          <w:p w14:paraId="742E9125" w14:textId="77777777" w:rsidR="00BD6688" w:rsidRDefault="00BD6688">
            <w:pPr>
              <w:rPr>
                <w:color w:val="000000"/>
              </w:rPr>
            </w:pPr>
          </w:p>
          <w:p w14:paraId="7AD31BAB" w14:textId="52371907" w:rsidR="00BD6688" w:rsidRDefault="00F10258">
            <w:pPr>
              <w:rPr>
                <w:color w:val="000000"/>
              </w:rPr>
            </w:pPr>
            <w:r>
              <w:rPr>
                <w:color w:val="000000"/>
              </w:rPr>
              <w:t>All other actions are complete.</w:t>
            </w:r>
          </w:p>
        </w:tc>
        <w:tc>
          <w:tcPr>
            <w:tcW w:w="851" w:type="dxa"/>
          </w:tcPr>
          <w:p w14:paraId="0FD95C85" w14:textId="77777777" w:rsidR="00BD6688" w:rsidRDefault="00BD6688">
            <w:pPr>
              <w:rPr>
                <w:b/>
                <w:color w:val="000000"/>
              </w:rPr>
            </w:pPr>
          </w:p>
          <w:p w14:paraId="20BF154A" w14:textId="22210A89" w:rsidR="00BD6688" w:rsidRDefault="00B90728">
            <w:pPr>
              <w:rPr>
                <w:b/>
                <w:color w:val="000000"/>
              </w:rPr>
            </w:pPr>
            <w:r>
              <w:rPr>
                <w:b/>
                <w:color w:val="000000"/>
              </w:rPr>
              <w:t>JA</w:t>
            </w:r>
          </w:p>
          <w:p w14:paraId="689DDFF1" w14:textId="0BA506E8" w:rsidR="00C830B4" w:rsidRDefault="00C830B4">
            <w:pPr>
              <w:rPr>
                <w:b/>
                <w:color w:val="000000"/>
              </w:rPr>
            </w:pPr>
          </w:p>
          <w:p w14:paraId="5506AA67" w14:textId="004C25DD" w:rsidR="00C830B4" w:rsidRDefault="00C830B4">
            <w:pPr>
              <w:rPr>
                <w:b/>
                <w:color w:val="000000"/>
              </w:rPr>
            </w:pPr>
            <w:r>
              <w:rPr>
                <w:b/>
                <w:color w:val="000000"/>
              </w:rPr>
              <w:t>TE</w:t>
            </w:r>
          </w:p>
          <w:p w14:paraId="04553760" w14:textId="543A182B" w:rsidR="00C830B4" w:rsidRDefault="00C830B4">
            <w:pPr>
              <w:rPr>
                <w:b/>
                <w:color w:val="000000"/>
              </w:rPr>
            </w:pPr>
          </w:p>
          <w:p w14:paraId="53BE1DF8" w14:textId="3F909FD1" w:rsidR="00C830B4" w:rsidRDefault="00C830B4">
            <w:pPr>
              <w:rPr>
                <w:b/>
                <w:color w:val="000000"/>
              </w:rPr>
            </w:pPr>
          </w:p>
          <w:p w14:paraId="2A4FDDE8" w14:textId="1E36A75E" w:rsidR="00C830B4" w:rsidRDefault="00C830B4">
            <w:pPr>
              <w:rPr>
                <w:b/>
                <w:color w:val="000000"/>
              </w:rPr>
            </w:pPr>
            <w:r>
              <w:rPr>
                <w:b/>
                <w:color w:val="000000"/>
              </w:rPr>
              <w:t>GL</w:t>
            </w:r>
          </w:p>
          <w:p w14:paraId="2F48F095" w14:textId="77777777" w:rsidR="00BD6688" w:rsidRDefault="00BD6688" w:rsidP="009207CD">
            <w:pPr>
              <w:rPr>
                <w:b/>
                <w:color w:val="000000"/>
              </w:rPr>
            </w:pPr>
          </w:p>
        </w:tc>
        <w:tc>
          <w:tcPr>
            <w:tcW w:w="952" w:type="dxa"/>
          </w:tcPr>
          <w:p w14:paraId="1C4260AB" w14:textId="77777777" w:rsidR="00BD6688" w:rsidRDefault="00BD6688">
            <w:pPr>
              <w:rPr>
                <w:b/>
                <w:color w:val="000000"/>
              </w:rPr>
            </w:pPr>
          </w:p>
          <w:p w14:paraId="3983401C" w14:textId="342F7509" w:rsidR="00BD6688" w:rsidRDefault="00B90728">
            <w:pPr>
              <w:rPr>
                <w:b/>
                <w:color w:val="000000"/>
              </w:rPr>
            </w:pPr>
            <w:r>
              <w:rPr>
                <w:b/>
                <w:color w:val="000000"/>
              </w:rPr>
              <w:t>On-going</w:t>
            </w:r>
          </w:p>
          <w:p w14:paraId="1BA9B8D5" w14:textId="31BF87CF" w:rsidR="00C830B4" w:rsidRDefault="00C830B4">
            <w:pPr>
              <w:rPr>
                <w:b/>
                <w:color w:val="000000"/>
              </w:rPr>
            </w:pPr>
            <w:r>
              <w:rPr>
                <w:b/>
                <w:color w:val="000000"/>
              </w:rPr>
              <w:t>ASAP</w:t>
            </w:r>
          </w:p>
          <w:p w14:paraId="1BC9CEB1" w14:textId="280B2283" w:rsidR="00C830B4" w:rsidRDefault="00C830B4">
            <w:pPr>
              <w:rPr>
                <w:b/>
                <w:color w:val="000000"/>
              </w:rPr>
            </w:pPr>
          </w:p>
          <w:p w14:paraId="4E37B6A2" w14:textId="4A6643C9" w:rsidR="00C830B4" w:rsidRDefault="00C830B4">
            <w:pPr>
              <w:rPr>
                <w:b/>
                <w:color w:val="000000"/>
              </w:rPr>
            </w:pPr>
          </w:p>
          <w:p w14:paraId="5043552E" w14:textId="1C85C083" w:rsidR="00C830B4" w:rsidRDefault="00C830B4">
            <w:pPr>
              <w:rPr>
                <w:b/>
                <w:color w:val="000000"/>
              </w:rPr>
            </w:pPr>
            <w:r>
              <w:rPr>
                <w:b/>
                <w:color w:val="000000"/>
              </w:rPr>
              <w:t>ASAP</w:t>
            </w:r>
          </w:p>
          <w:p w14:paraId="1B6ABB07" w14:textId="77777777" w:rsidR="00BD6688" w:rsidRDefault="00BD6688" w:rsidP="009207CD">
            <w:pPr>
              <w:rPr>
                <w:b/>
                <w:color w:val="000000"/>
              </w:rPr>
            </w:pPr>
          </w:p>
        </w:tc>
      </w:tr>
      <w:tr w:rsidR="009207CD" w14:paraId="7554EAA7" w14:textId="77777777">
        <w:tc>
          <w:tcPr>
            <w:tcW w:w="828" w:type="dxa"/>
          </w:tcPr>
          <w:p w14:paraId="4BC2C525" w14:textId="6DB722AC" w:rsidR="009207CD" w:rsidRPr="009207CD" w:rsidRDefault="009207CD">
            <w:pPr>
              <w:rPr>
                <w:rFonts w:asciiTheme="minorHAnsi" w:hAnsiTheme="minorHAnsi"/>
                <w:b/>
              </w:rPr>
            </w:pPr>
            <w:r w:rsidRPr="009207CD">
              <w:rPr>
                <w:rFonts w:asciiTheme="minorHAnsi" w:hAnsiTheme="minorHAnsi"/>
                <w:b/>
              </w:rPr>
              <w:lastRenderedPageBreak/>
              <w:t>4.</w:t>
            </w:r>
          </w:p>
        </w:tc>
        <w:tc>
          <w:tcPr>
            <w:tcW w:w="7105" w:type="dxa"/>
          </w:tcPr>
          <w:p w14:paraId="4FE29FE5" w14:textId="77777777" w:rsidR="009207CD" w:rsidRPr="009207CD" w:rsidRDefault="009207CD" w:rsidP="009207CD">
            <w:pPr>
              <w:pStyle w:val="Heading4"/>
              <w:outlineLvl w:val="3"/>
              <w:rPr>
                <w:rFonts w:asciiTheme="minorHAnsi" w:hAnsiTheme="minorHAnsi"/>
                <w:color w:val="000000"/>
                <w:szCs w:val="22"/>
              </w:rPr>
            </w:pPr>
            <w:r w:rsidRPr="009207CD">
              <w:rPr>
                <w:rFonts w:asciiTheme="minorHAnsi" w:hAnsiTheme="minorHAnsi"/>
                <w:color w:val="000000"/>
                <w:szCs w:val="22"/>
              </w:rPr>
              <w:t>GOVERNOR ROLES AND RESPONSIBILITIES</w:t>
            </w:r>
          </w:p>
          <w:p w14:paraId="0A1207E4" w14:textId="77777777" w:rsidR="009207CD" w:rsidRPr="009207CD" w:rsidRDefault="009207CD" w:rsidP="009207CD">
            <w:pPr>
              <w:ind w:left="720"/>
              <w:rPr>
                <w:rFonts w:asciiTheme="minorHAnsi" w:hAnsiTheme="minorHAnsi"/>
                <w:b/>
                <w:color w:val="000000"/>
              </w:rPr>
            </w:pPr>
          </w:p>
        </w:tc>
        <w:tc>
          <w:tcPr>
            <w:tcW w:w="851" w:type="dxa"/>
          </w:tcPr>
          <w:p w14:paraId="70C57B6F" w14:textId="77777777" w:rsidR="009207CD" w:rsidRDefault="009207CD">
            <w:pPr>
              <w:rPr>
                <w:b/>
                <w:color w:val="000000"/>
              </w:rPr>
            </w:pPr>
          </w:p>
        </w:tc>
        <w:tc>
          <w:tcPr>
            <w:tcW w:w="952" w:type="dxa"/>
          </w:tcPr>
          <w:p w14:paraId="631D47B6" w14:textId="77777777" w:rsidR="009207CD" w:rsidRDefault="009207CD">
            <w:pPr>
              <w:rPr>
                <w:b/>
                <w:color w:val="000000"/>
              </w:rPr>
            </w:pPr>
          </w:p>
        </w:tc>
      </w:tr>
      <w:tr w:rsidR="009207CD" w14:paraId="480DAE40" w14:textId="77777777">
        <w:tc>
          <w:tcPr>
            <w:tcW w:w="828" w:type="dxa"/>
          </w:tcPr>
          <w:p w14:paraId="260AFA9A" w14:textId="389E278D" w:rsidR="009207CD" w:rsidRPr="009207CD" w:rsidRDefault="009207CD">
            <w:pPr>
              <w:rPr>
                <w:rFonts w:asciiTheme="minorHAnsi" w:hAnsiTheme="minorHAnsi"/>
                <w:b/>
              </w:rPr>
            </w:pPr>
            <w:r w:rsidRPr="009207CD">
              <w:rPr>
                <w:rFonts w:asciiTheme="minorHAnsi" w:hAnsiTheme="minorHAnsi"/>
                <w:b/>
              </w:rPr>
              <w:t>4.1</w:t>
            </w:r>
          </w:p>
        </w:tc>
        <w:tc>
          <w:tcPr>
            <w:tcW w:w="7105" w:type="dxa"/>
          </w:tcPr>
          <w:p w14:paraId="2321765B" w14:textId="270ADA7E" w:rsidR="00823E86" w:rsidRDefault="00823E86" w:rsidP="00823E86">
            <w:pPr>
              <w:rPr>
                <w:rFonts w:asciiTheme="minorHAnsi" w:hAnsiTheme="minorHAnsi"/>
              </w:rPr>
            </w:pPr>
            <w:r>
              <w:rPr>
                <w:rFonts w:asciiTheme="minorHAnsi" w:hAnsiTheme="minorHAnsi"/>
              </w:rPr>
              <w:t>The following responsibilities were agreed:</w:t>
            </w:r>
          </w:p>
          <w:p w14:paraId="4F909055" w14:textId="687672DD" w:rsidR="009207CD" w:rsidRPr="009207CD" w:rsidRDefault="009207CD" w:rsidP="009207CD">
            <w:pPr>
              <w:numPr>
                <w:ilvl w:val="0"/>
                <w:numId w:val="10"/>
              </w:numPr>
              <w:rPr>
                <w:rFonts w:asciiTheme="minorHAnsi" w:hAnsiTheme="minorHAnsi"/>
              </w:rPr>
            </w:pPr>
            <w:r w:rsidRPr="009207CD">
              <w:rPr>
                <w:rFonts w:asciiTheme="minorHAnsi" w:hAnsiTheme="minorHAnsi"/>
              </w:rPr>
              <w:t>Safeguarding</w:t>
            </w:r>
            <w:r w:rsidR="009212C7">
              <w:rPr>
                <w:rFonts w:asciiTheme="minorHAnsi" w:hAnsiTheme="minorHAnsi"/>
              </w:rPr>
              <w:t>: Gillian Lucas</w:t>
            </w:r>
          </w:p>
          <w:p w14:paraId="77FDE0F2" w14:textId="76FDA580" w:rsidR="009207CD" w:rsidRPr="009207CD" w:rsidRDefault="009207CD" w:rsidP="009207CD">
            <w:pPr>
              <w:numPr>
                <w:ilvl w:val="0"/>
                <w:numId w:val="10"/>
              </w:numPr>
              <w:rPr>
                <w:rFonts w:asciiTheme="minorHAnsi" w:hAnsiTheme="minorHAnsi"/>
              </w:rPr>
            </w:pPr>
            <w:r w:rsidRPr="009207CD">
              <w:rPr>
                <w:rFonts w:asciiTheme="minorHAnsi" w:hAnsiTheme="minorHAnsi"/>
              </w:rPr>
              <w:t>Pupil Premium</w:t>
            </w:r>
            <w:r w:rsidR="009212C7">
              <w:rPr>
                <w:rFonts w:asciiTheme="minorHAnsi" w:hAnsiTheme="minorHAnsi"/>
              </w:rPr>
              <w:t>: Gillian Lucas</w:t>
            </w:r>
          </w:p>
          <w:p w14:paraId="61AB9C79" w14:textId="666CD0C3" w:rsidR="009207CD" w:rsidRPr="009207CD" w:rsidRDefault="009207CD" w:rsidP="009207CD">
            <w:pPr>
              <w:numPr>
                <w:ilvl w:val="0"/>
                <w:numId w:val="10"/>
              </w:numPr>
              <w:rPr>
                <w:rFonts w:asciiTheme="minorHAnsi" w:hAnsiTheme="minorHAnsi"/>
              </w:rPr>
            </w:pPr>
            <w:r w:rsidRPr="009207CD">
              <w:rPr>
                <w:rFonts w:asciiTheme="minorHAnsi" w:hAnsiTheme="minorHAnsi"/>
              </w:rPr>
              <w:t>Finance</w:t>
            </w:r>
            <w:r w:rsidR="009212C7">
              <w:rPr>
                <w:rFonts w:asciiTheme="minorHAnsi" w:hAnsiTheme="minorHAnsi"/>
              </w:rPr>
              <w:t>: Paul Goddard – agreed to lia</w:t>
            </w:r>
            <w:r w:rsidR="00823E86">
              <w:rPr>
                <w:rFonts w:asciiTheme="minorHAnsi" w:hAnsiTheme="minorHAnsi"/>
              </w:rPr>
              <w:t>i</w:t>
            </w:r>
            <w:r w:rsidR="009212C7">
              <w:rPr>
                <w:rFonts w:asciiTheme="minorHAnsi" w:hAnsiTheme="minorHAnsi"/>
              </w:rPr>
              <w:t>se with HR</w:t>
            </w:r>
          </w:p>
          <w:p w14:paraId="0F9EB1D7" w14:textId="6E8119F4" w:rsidR="009207CD" w:rsidRPr="009207CD" w:rsidRDefault="009207CD" w:rsidP="009207CD">
            <w:pPr>
              <w:numPr>
                <w:ilvl w:val="0"/>
                <w:numId w:val="10"/>
              </w:numPr>
              <w:rPr>
                <w:rFonts w:asciiTheme="minorHAnsi" w:hAnsiTheme="minorHAnsi"/>
              </w:rPr>
            </w:pPr>
            <w:r w:rsidRPr="009207CD">
              <w:rPr>
                <w:rFonts w:asciiTheme="minorHAnsi" w:hAnsiTheme="minorHAnsi"/>
              </w:rPr>
              <w:t>Teaching and Learning</w:t>
            </w:r>
            <w:r w:rsidR="009212C7">
              <w:rPr>
                <w:rFonts w:asciiTheme="minorHAnsi" w:hAnsiTheme="minorHAnsi"/>
              </w:rPr>
              <w:t xml:space="preserve">: Melissa Scott </w:t>
            </w:r>
          </w:p>
          <w:p w14:paraId="403B9366" w14:textId="77777777" w:rsidR="009207CD" w:rsidRDefault="009207CD">
            <w:pPr>
              <w:rPr>
                <w:rFonts w:asciiTheme="minorHAnsi" w:hAnsiTheme="minorHAnsi"/>
                <w:b/>
                <w:color w:val="000000"/>
              </w:rPr>
            </w:pPr>
          </w:p>
          <w:p w14:paraId="118B3F5B" w14:textId="6BCC6AFB" w:rsidR="009212C7" w:rsidRDefault="009212C7">
            <w:pPr>
              <w:rPr>
                <w:rFonts w:asciiTheme="minorHAnsi" w:hAnsiTheme="minorHAnsi"/>
                <w:bCs/>
                <w:color w:val="000000"/>
              </w:rPr>
            </w:pPr>
            <w:r w:rsidRPr="009212C7">
              <w:rPr>
                <w:rFonts w:asciiTheme="minorHAnsi" w:hAnsiTheme="minorHAnsi"/>
                <w:bCs/>
                <w:color w:val="000000"/>
              </w:rPr>
              <w:t xml:space="preserve">JA to informally meet with remaining governors, </w:t>
            </w:r>
            <w:r w:rsidR="00823E86" w:rsidRPr="009212C7">
              <w:rPr>
                <w:rFonts w:asciiTheme="minorHAnsi" w:hAnsiTheme="minorHAnsi"/>
                <w:bCs/>
                <w:color w:val="000000"/>
              </w:rPr>
              <w:t>to discuss the roles and responsibilities in more detail.</w:t>
            </w:r>
            <w:r w:rsidR="00823E86">
              <w:rPr>
                <w:rFonts w:asciiTheme="minorHAnsi" w:hAnsiTheme="minorHAnsi"/>
                <w:bCs/>
                <w:color w:val="000000"/>
              </w:rPr>
              <w:t xml:space="preserve"> </w:t>
            </w:r>
            <w:r w:rsidRPr="009212C7">
              <w:rPr>
                <w:rFonts w:asciiTheme="minorHAnsi" w:hAnsiTheme="minorHAnsi"/>
                <w:bCs/>
                <w:color w:val="000000"/>
              </w:rPr>
              <w:t xml:space="preserve">GL </w:t>
            </w:r>
            <w:r w:rsidR="00823E86">
              <w:rPr>
                <w:rFonts w:asciiTheme="minorHAnsi" w:hAnsiTheme="minorHAnsi"/>
                <w:bCs/>
                <w:color w:val="000000"/>
              </w:rPr>
              <w:t xml:space="preserve">agreed to co-ordinate a </w:t>
            </w:r>
            <w:r w:rsidRPr="009212C7">
              <w:rPr>
                <w:rFonts w:asciiTheme="minorHAnsi" w:hAnsiTheme="minorHAnsi"/>
                <w:bCs/>
                <w:color w:val="000000"/>
              </w:rPr>
              <w:t xml:space="preserve">meeting </w:t>
            </w:r>
            <w:r w:rsidR="00823E86">
              <w:rPr>
                <w:rFonts w:asciiTheme="minorHAnsi" w:hAnsiTheme="minorHAnsi"/>
                <w:bCs/>
                <w:color w:val="000000"/>
              </w:rPr>
              <w:t>date.</w:t>
            </w:r>
          </w:p>
          <w:p w14:paraId="29463C0A" w14:textId="77777777" w:rsidR="00823E86" w:rsidRDefault="00823E86">
            <w:pPr>
              <w:rPr>
                <w:rFonts w:asciiTheme="minorHAnsi" w:hAnsiTheme="minorHAnsi"/>
                <w:bCs/>
                <w:color w:val="000000"/>
              </w:rPr>
            </w:pPr>
          </w:p>
          <w:p w14:paraId="52B78957" w14:textId="2A9E9C60" w:rsidR="009212C7" w:rsidRPr="009212C7" w:rsidRDefault="009212C7">
            <w:pPr>
              <w:rPr>
                <w:rFonts w:asciiTheme="minorHAnsi" w:hAnsiTheme="minorHAnsi"/>
                <w:bCs/>
                <w:color w:val="000000"/>
              </w:rPr>
            </w:pPr>
            <w:r>
              <w:rPr>
                <w:rFonts w:asciiTheme="minorHAnsi" w:hAnsiTheme="minorHAnsi"/>
                <w:bCs/>
                <w:color w:val="000000"/>
              </w:rPr>
              <w:t xml:space="preserve">JA offered to support MS in meeting with school colleague Rob </w:t>
            </w:r>
            <w:r w:rsidR="00823E86">
              <w:rPr>
                <w:rFonts w:asciiTheme="minorHAnsi" w:hAnsiTheme="minorHAnsi"/>
                <w:bCs/>
                <w:color w:val="000000"/>
              </w:rPr>
              <w:t>P</w:t>
            </w:r>
            <w:r>
              <w:rPr>
                <w:rFonts w:asciiTheme="minorHAnsi" w:hAnsiTheme="minorHAnsi"/>
                <w:bCs/>
                <w:color w:val="000000"/>
              </w:rPr>
              <w:t>esket</w:t>
            </w:r>
            <w:r w:rsidR="00823E86">
              <w:rPr>
                <w:rFonts w:asciiTheme="minorHAnsi" w:hAnsiTheme="minorHAnsi"/>
                <w:bCs/>
                <w:color w:val="000000"/>
              </w:rPr>
              <w:t>t</w:t>
            </w:r>
            <w:r>
              <w:rPr>
                <w:rFonts w:asciiTheme="minorHAnsi" w:hAnsiTheme="minorHAnsi"/>
                <w:bCs/>
                <w:color w:val="000000"/>
              </w:rPr>
              <w:t>.</w:t>
            </w:r>
          </w:p>
          <w:p w14:paraId="0E3CB84B" w14:textId="49CB30CA" w:rsidR="009212C7" w:rsidRPr="009207CD" w:rsidRDefault="009212C7">
            <w:pPr>
              <w:rPr>
                <w:rFonts w:asciiTheme="minorHAnsi" w:hAnsiTheme="minorHAnsi"/>
                <w:b/>
                <w:color w:val="000000"/>
              </w:rPr>
            </w:pPr>
          </w:p>
        </w:tc>
        <w:tc>
          <w:tcPr>
            <w:tcW w:w="851" w:type="dxa"/>
          </w:tcPr>
          <w:p w14:paraId="23E9E693" w14:textId="77777777" w:rsidR="009207CD" w:rsidRDefault="009207CD">
            <w:pPr>
              <w:rPr>
                <w:b/>
                <w:color w:val="000000"/>
              </w:rPr>
            </w:pPr>
          </w:p>
          <w:p w14:paraId="1E11A0EA" w14:textId="77777777" w:rsidR="00823E86" w:rsidRDefault="00823E86">
            <w:pPr>
              <w:rPr>
                <w:b/>
                <w:color w:val="000000"/>
              </w:rPr>
            </w:pPr>
          </w:p>
          <w:p w14:paraId="1595EC09" w14:textId="77777777" w:rsidR="00823E86" w:rsidRDefault="00823E86">
            <w:pPr>
              <w:rPr>
                <w:b/>
                <w:color w:val="000000"/>
              </w:rPr>
            </w:pPr>
          </w:p>
          <w:p w14:paraId="3C31AB39" w14:textId="77777777" w:rsidR="00823E86" w:rsidRDefault="00823E86">
            <w:pPr>
              <w:rPr>
                <w:b/>
                <w:color w:val="000000"/>
              </w:rPr>
            </w:pPr>
          </w:p>
          <w:p w14:paraId="1F14E507" w14:textId="77777777" w:rsidR="00823E86" w:rsidRDefault="00823E86">
            <w:pPr>
              <w:rPr>
                <w:b/>
                <w:color w:val="000000"/>
              </w:rPr>
            </w:pPr>
          </w:p>
          <w:p w14:paraId="2DAE08D2" w14:textId="77777777" w:rsidR="00823E86" w:rsidRDefault="00823E86">
            <w:pPr>
              <w:rPr>
                <w:b/>
                <w:color w:val="000000"/>
              </w:rPr>
            </w:pPr>
          </w:p>
          <w:p w14:paraId="5C7FBCB7" w14:textId="77777777" w:rsidR="00823E86" w:rsidRDefault="00823E86">
            <w:pPr>
              <w:rPr>
                <w:b/>
                <w:color w:val="000000"/>
              </w:rPr>
            </w:pPr>
          </w:p>
          <w:p w14:paraId="004B2F4F" w14:textId="77777777" w:rsidR="00823E86" w:rsidRDefault="00823E86">
            <w:pPr>
              <w:rPr>
                <w:b/>
                <w:color w:val="000000"/>
              </w:rPr>
            </w:pPr>
            <w:r>
              <w:rPr>
                <w:b/>
                <w:color w:val="000000"/>
              </w:rPr>
              <w:t>JA, GL</w:t>
            </w:r>
          </w:p>
          <w:p w14:paraId="65E6D100" w14:textId="77777777" w:rsidR="00823E86" w:rsidRDefault="00823E86">
            <w:pPr>
              <w:rPr>
                <w:b/>
                <w:color w:val="000000"/>
              </w:rPr>
            </w:pPr>
          </w:p>
          <w:p w14:paraId="4A76E0A0" w14:textId="349FC939" w:rsidR="00823E86" w:rsidRDefault="00823E86">
            <w:pPr>
              <w:rPr>
                <w:b/>
                <w:color w:val="000000"/>
              </w:rPr>
            </w:pPr>
            <w:r>
              <w:rPr>
                <w:b/>
                <w:color w:val="000000"/>
              </w:rPr>
              <w:t>JA</w:t>
            </w:r>
          </w:p>
        </w:tc>
        <w:tc>
          <w:tcPr>
            <w:tcW w:w="952" w:type="dxa"/>
          </w:tcPr>
          <w:p w14:paraId="5AAADECB" w14:textId="77777777" w:rsidR="009207CD" w:rsidRDefault="009207CD">
            <w:pPr>
              <w:rPr>
                <w:b/>
                <w:color w:val="000000"/>
              </w:rPr>
            </w:pPr>
          </w:p>
          <w:p w14:paraId="6186045D" w14:textId="77777777" w:rsidR="00823E86" w:rsidRDefault="00823E86">
            <w:pPr>
              <w:rPr>
                <w:b/>
                <w:color w:val="000000"/>
              </w:rPr>
            </w:pPr>
          </w:p>
          <w:p w14:paraId="7144025B" w14:textId="77777777" w:rsidR="00823E86" w:rsidRDefault="00823E86">
            <w:pPr>
              <w:rPr>
                <w:b/>
                <w:color w:val="000000"/>
              </w:rPr>
            </w:pPr>
          </w:p>
          <w:p w14:paraId="0A5F9EE2" w14:textId="77777777" w:rsidR="00823E86" w:rsidRDefault="00823E86">
            <w:pPr>
              <w:rPr>
                <w:b/>
                <w:color w:val="000000"/>
              </w:rPr>
            </w:pPr>
          </w:p>
          <w:p w14:paraId="0360D989" w14:textId="77777777" w:rsidR="00823E86" w:rsidRDefault="00823E86">
            <w:pPr>
              <w:rPr>
                <w:b/>
                <w:color w:val="000000"/>
              </w:rPr>
            </w:pPr>
          </w:p>
          <w:p w14:paraId="7485E2E8" w14:textId="77777777" w:rsidR="00823E86" w:rsidRDefault="00823E86">
            <w:pPr>
              <w:rPr>
                <w:b/>
                <w:color w:val="000000"/>
              </w:rPr>
            </w:pPr>
          </w:p>
          <w:p w14:paraId="057BAD85" w14:textId="77777777" w:rsidR="00823E86" w:rsidRDefault="00823E86">
            <w:pPr>
              <w:rPr>
                <w:b/>
                <w:color w:val="000000"/>
              </w:rPr>
            </w:pPr>
          </w:p>
          <w:p w14:paraId="2DCE8B5E" w14:textId="77777777" w:rsidR="00823E86" w:rsidRDefault="00823E86">
            <w:pPr>
              <w:rPr>
                <w:b/>
                <w:color w:val="000000"/>
              </w:rPr>
            </w:pPr>
            <w:r>
              <w:rPr>
                <w:b/>
                <w:color w:val="000000"/>
              </w:rPr>
              <w:t>ASAP</w:t>
            </w:r>
          </w:p>
          <w:p w14:paraId="18575E97" w14:textId="77777777" w:rsidR="00823E86" w:rsidRDefault="00823E86">
            <w:pPr>
              <w:rPr>
                <w:b/>
                <w:color w:val="000000"/>
              </w:rPr>
            </w:pPr>
          </w:p>
          <w:p w14:paraId="4D9429A0" w14:textId="2E988DDD" w:rsidR="00823E86" w:rsidRDefault="00823E86">
            <w:pPr>
              <w:rPr>
                <w:b/>
                <w:color w:val="000000"/>
              </w:rPr>
            </w:pPr>
            <w:r>
              <w:rPr>
                <w:b/>
                <w:color w:val="000000"/>
              </w:rPr>
              <w:t>ASAP</w:t>
            </w:r>
          </w:p>
        </w:tc>
      </w:tr>
      <w:tr w:rsidR="009207CD" w14:paraId="58003833" w14:textId="77777777">
        <w:tc>
          <w:tcPr>
            <w:tcW w:w="828" w:type="dxa"/>
          </w:tcPr>
          <w:p w14:paraId="447FBFDD" w14:textId="7A637579" w:rsidR="009207CD" w:rsidRPr="009207CD" w:rsidRDefault="009207CD">
            <w:pPr>
              <w:rPr>
                <w:rFonts w:asciiTheme="minorHAnsi" w:hAnsiTheme="minorHAnsi"/>
                <w:b/>
              </w:rPr>
            </w:pPr>
            <w:r>
              <w:rPr>
                <w:rFonts w:asciiTheme="minorHAnsi" w:hAnsiTheme="minorHAnsi"/>
                <w:b/>
              </w:rPr>
              <w:t>5.</w:t>
            </w:r>
          </w:p>
        </w:tc>
        <w:tc>
          <w:tcPr>
            <w:tcW w:w="7105" w:type="dxa"/>
          </w:tcPr>
          <w:p w14:paraId="5967B397" w14:textId="77777777" w:rsidR="009207CD" w:rsidRDefault="009207CD" w:rsidP="009207CD">
            <w:pPr>
              <w:rPr>
                <w:rFonts w:asciiTheme="minorHAnsi" w:hAnsiTheme="minorHAnsi"/>
                <w:b/>
                <w:bCs/>
              </w:rPr>
            </w:pPr>
            <w:r w:rsidRPr="009207CD">
              <w:rPr>
                <w:rFonts w:asciiTheme="minorHAnsi" w:hAnsiTheme="minorHAnsi"/>
                <w:b/>
                <w:bCs/>
              </w:rPr>
              <w:t>BUDGET AND FINANCE UPDATE</w:t>
            </w:r>
          </w:p>
          <w:p w14:paraId="73F068D5" w14:textId="408F6D7A" w:rsidR="009207CD" w:rsidRPr="009207CD" w:rsidRDefault="009207CD" w:rsidP="009207CD">
            <w:pPr>
              <w:rPr>
                <w:rFonts w:asciiTheme="minorHAnsi" w:hAnsiTheme="minorHAnsi"/>
                <w:b/>
                <w:bCs/>
              </w:rPr>
            </w:pPr>
          </w:p>
        </w:tc>
        <w:tc>
          <w:tcPr>
            <w:tcW w:w="851" w:type="dxa"/>
          </w:tcPr>
          <w:p w14:paraId="68F2B4A1" w14:textId="77777777" w:rsidR="009207CD" w:rsidRDefault="009207CD">
            <w:pPr>
              <w:rPr>
                <w:b/>
                <w:color w:val="000000"/>
              </w:rPr>
            </w:pPr>
          </w:p>
        </w:tc>
        <w:tc>
          <w:tcPr>
            <w:tcW w:w="952" w:type="dxa"/>
          </w:tcPr>
          <w:p w14:paraId="42086B11" w14:textId="77777777" w:rsidR="009207CD" w:rsidRDefault="009207CD">
            <w:pPr>
              <w:rPr>
                <w:b/>
                <w:color w:val="000000"/>
              </w:rPr>
            </w:pPr>
          </w:p>
        </w:tc>
      </w:tr>
      <w:tr w:rsidR="009207CD" w14:paraId="7994D255" w14:textId="77777777">
        <w:tc>
          <w:tcPr>
            <w:tcW w:w="828" w:type="dxa"/>
          </w:tcPr>
          <w:p w14:paraId="18B418B6" w14:textId="53FD8977" w:rsidR="009207CD" w:rsidRPr="009207CD" w:rsidRDefault="009207CD">
            <w:pPr>
              <w:rPr>
                <w:rFonts w:asciiTheme="minorHAnsi" w:hAnsiTheme="minorHAnsi"/>
                <w:b/>
              </w:rPr>
            </w:pPr>
            <w:r>
              <w:rPr>
                <w:rFonts w:asciiTheme="minorHAnsi" w:hAnsiTheme="minorHAnsi"/>
                <w:b/>
              </w:rPr>
              <w:t>5.1</w:t>
            </w:r>
          </w:p>
        </w:tc>
        <w:tc>
          <w:tcPr>
            <w:tcW w:w="7105" w:type="dxa"/>
          </w:tcPr>
          <w:p w14:paraId="23AF97F0" w14:textId="6407EA92" w:rsidR="009207CD" w:rsidRDefault="009212C7" w:rsidP="009212C7">
            <w:pPr>
              <w:rPr>
                <w:rFonts w:asciiTheme="minorHAnsi" w:hAnsiTheme="minorHAnsi"/>
              </w:rPr>
            </w:pPr>
            <w:r>
              <w:rPr>
                <w:rFonts w:asciiTheme="minorHAnsi" w:hAnsiTheme="minorHAnsi"/>
              </w:rPr>
              <w:t xml:space="preserve">HR provided an overview of the budget which was shared with </w:t>
            </w:r>
            <w:r w:rsidR="00DE5648">
              <w:rPr>
                <w:rFonts w:asciiTheme="minorHAnsi" w:hAnsiTheme="minorHAnsi"/>
              </w:rPr>
              <w:t>governors</w:t>
            </w:r>
            <w:r>
              <w:rPr>
                <w:rFonts w:asciiTheme="minorHAnsi" w:hAnsiTheme="minorHAnsi"/>
              </w:rPr>
              <w:t xml:space="preserve"> prior to the meeting.</w:t>
            </w:r>
          </w:p>
          <w:p w14:paraId="0AA4202B" w14:textId="1EBEC473" w:rsidR="009212C7" w:rsidRDefault="009212C7" w:rsidP="009212C7">
            <w:pPr>
              <w:rPr>
                <w:rFonts w:asciiTheme="minorHAnsi" w:hAnsiTheme="minorHAnsi"/>
              </w:rPr>
            </w:pPr>
          </w:p>
          <w:p w14:paraId="1783285A" w14:textId="067B21B6" w:rsidR="00DE5648" w:rsidRDefault="00DE5648" w:rsidP="009212C7">
            <w:pPr>
              <w:rPr>
                <w:rFonts w:asciiTheme="minorHAnsi" w:hAnsiTheme="minorHAnsi"/>
              </w:rPr>
            </w:pPr>
            <w:r>
              <w:rPr>
                <w:rFonts w:asciiTheme="minorHAnsi" w:hAnsiTheme="minorHAnsi"/>
              </w:rPr>
              <w:t>The budget has been submitted to the TOVE Finance Director for the new academic year.</w:t>
            </w:r>
          </w:p>
          <w:p w14:paraId="3CC8F731" w14:textId="04BFF5DC" w:rsidR="00DE5648" w:rsidRDefault="00DE5648" w:rsidP="009212C7">
            <w:pPr>
              <w:rPr>
                <w:rFonts w:asciiTheme="minorHAnsi" w:hAnsiTheme="minorHAnsi"/>
              </w:rPr>
            </w:pPr>
          </w:p>
          <w:p w14:paraId="5347B158" w14:textId="5F7FE67F" w:rsidR="00DE5648" w:rsidRDefault="001512ED" w:rsidP="009212C7">
            <w:pPr>
              <w:rPr>
                <w:rFonts w:asciiTheme="minorHAnsi" w:hAnsiTheme="minorHAnsi"/>
              </w:rPr>
            </w:pPr>
            <w:r>
              <w:rPr>
                <w:rFonts w:asciiTheme="minorHAnsi" w:hAnsiTheme="minorHAnsi"/>
              </w:rPr>
              <w:t>There is u</w:t>
            </w:r>
            <w:r w:rsidR="00DE5648">
              <w:rPr>
                <w:rFonts w:asciiTheme="minorHAnsi" w:hAnsiTheme="minorHAnsi"/>
              </w:rPr>
              <w:t xml:space="preserve">nderspend on staffing due to </w:t>
            </w:r>
            <w:r>
              <w:rPr>
                <w:rFonts w:asciiTheme="minorHAnsi" w:hAnsiTheme="minorHAnsi"/>
              </w:rPr>
              <w:t>C</w:t>
            </w:r>
            <w:r w:rsidR="00DE5648">
              <w:rPr>
                <w:rFonts w:asciiTheme="minorHAnsi" w:hAnsiTheme="minorHAnsi"/>
              </w:rPr>
              <w:t>ovid</w:t>
            </w:r>
            <w:r>
              <w:rPr>
                <w:rFonts w:asciiTheme="minorHAnsi" w:hAnsiTheme="minorHAnsi"/>
              </w:rPr>
              <w:t>-19. T</w:t>
            </w:r>
            <w:r w:rsidR="00DE5648">
              <w:rPr>
                <w:rFonts w:asciiTheme="minorHAnsi" w:hAnsiTheme="minorHAnsi"/>
              </w:rPr>
              <w:t xml:space="preserve">he school has awarded the cleaning and catering contracts to </w:t>
            </w:r>
            <w:r>
              <w:rPr>
                <w:rFonts w:asciiTheme="minorHAnsi" w:hAnsiTheme="minorHAnsi"/>
              </w:rPr>
              <w:t xml:space="preserve">an </w:t>
            </w:r>
            <w:r w:rsidR="00DE5648">
              <w:rPr>
                <w:rFonts w:asciiTheme="minorHAnsi" w:hAnsiTheme="minorHAnsi"/>
              </w:rPr>
              <w:t xml:space="preserve">external provider, therefore </w:t>
            </w:r>
            <w:r>
              <w:rPr>
                <w:rFonts w:asciiTheme="minorHAnsi" w:hAnsiTheme="minorHAnsi"/>
              </w:rPr>
              <w:t xml:space="preserve">staff costs </w:t>
            </w:r>
            <w:proofErr w:type="gramStart"/>
            <w:r>
              <w:rPr>
                <w:rFonts w:asciiTheme="minorHAnsi" w:hAnsiTheme="minorHAnsi"/>
              </w:rPr>
              <w:t>fall</w:t>
            </w:r>
            <w:proofErr w:type="gramEnd"/>
            <w:r>
              <w:rPr>
                <w:rFonts w:asciiTheme="minorHAnsi" w:hAnsiTheme="minorHAnsi"/>
              </w:rPr>
              <w:t xml:space="preserve"> and </w:t>
            </w:r>
            <w:r w:rsidR="00DE5648">
              <w:rPr>
                <w:rFonts w:asciiTheme="minorHAnsi" w:hAnsiTheme="minorHAnsi"/>
              </w:rPr>
              <w:t>contractor costs will rise.</w:t>
            </w:r>
          </w:p>
          <w:p w14:paraId="0DEAF5D2" w14:textId="09E53B14" w:rsidR="00DE5648" w:rsidRDefault="00DE5648" w:rsidP="009212C7">
            <w:pPr>
              <w:rPr>
                <w:rFonts w:asciiTheme="minorHAnsi" w:hAnsiTheme="minorHAnsi"/>
              </w:rPr>
            </w:pPr>
          </w:p>
          <w:p w14:paraId="3A18342D" w14:textId="386E618E" w:rsidR="00DE5648" w:rsidRDefault="00DE5648" w:rsidP="009212C7">
            <w:pPr>
              <w:rPr>
                <w:rFonts w:asciiTheme="minorHAnsi" w:hAnsiTheme="minorHAnsi"/>
              </w:rPr>
            </w:pPr>
            <w:r>
              <w:rPr>
                <w:rFonts w:asciiTheme="minorHAnsi" w:hAnsiTheme="minorHAnsi"/>
              </w:rPr>
              <w:t xml:space="preserve">There has also been less spend on staffing as colleagues who have left have not been replaced – there is active recruitment </w:t>
            </w:r>
            <w:r w:rsidR="001512ED">
              <w:rPr>
                <w:rFonts w:asciiTheme="minorHAnsi" w:hAnsiTheme="minorHAnsi"/>
              </w:rPr>
              <w:t>now</w:t>
            </w:r>
            <w:r>
              <w:rPr>
                <w:rFonts w:asciiTheme="minorHAnsi" w:hAnsiTheme="minorHAnsi"/>
              </w:rPr>
              <w:t>, however.</w:t>
            </w:r>
          </w:p>
          <w:p w14:paraId="5024AB39" w14:textId="2264A895" w:rsidR="009212C7" w:rsidRPr="009207CD" w:rsidRDefault="009212C7" w:rsidP="009212C7">
            <w:pPr>
              <w:rPr>
                <w:rFonts w:asciiTheme="minorHAnsi" w:hAnsiTheme="minorHAnsi"/>
              </w:rPr>
            </w:pPr>
          </w:p>
        </w:tc>
        <w:tc>
          <w:tcPr>
            <w:tcW w:w="851" w:type="dxa"/>
          </w:tcPr>
          <w:p w14:paraId="29C990E3" w14:textId="77777777" w:rsidR="009207CD" w:rsidRDefault="009207CD">
            <w:pPr>
              <w:rPr>
                <w:b/>
                <w:color w:val="000000"/>
              </w:rPr>
            </w:pPr>
          </w:p>
        </w:tc>
        <w:tc>
          <w:tcPr>
            <w:tcW w:w="952" w:type="dxa"/>
          </w:tcPr>
          <w:p w14:paraId="34C80C83" w14:textId="77777777" w:rsidR="009207CD" w:rsidRDefault="009207CD">
            <w:pPr>
              <w:rPr>
                <w:b/>
                <w:color w:val="000000"/>
              </w:rPr>
            </w:pPr>
          </w:p>
        </w:tc>
      </w:tr>
      <w:tr w:rsidR="00DE5648" w14:paraId="49A369ED" w14:textId="77777777">
        <w:tc>
          <w:tcPr>
            <w:tcW w:w="828" w:type="dxa"/>
          </w:tcPr>
          <w:p w14:paraId="3B7CDED8" w14:textId="4D4C6D08" w:rsidR="00DE5648" w:rsidRDefault="00DE5648">
            <w:pPr>
              <w:rPr>
                <w:rFonts w:asciiTheme="minorHAnsi" w:hAnsiTheme="minorHAnsi"/>
                <w:b/>
              </w:rPr>
            </w:pPr>
            <w:r>
              <w:rPr>
                <w:rFonts w:asciiTheme="minorHAnsi" w:hAnsiTheme="minorHAnsi"/>
                <w:b/>
              </w:rPr>
              <w:t>5.2</w:t>
            </w:r>
          </w:p>
        </w:tc>
        <w:tc>
          <w:tcPr>
            <w:tcW w:w="7105" w:type="dxa"/>
          </w:tcPr>
          <w:p w14:paraId="46E66FEA" w14:textId="77777777" w:rsidR="00DE5648" w:rsidRDefault="00DE5648" w:rsidP="009212C7">
            <w:pPr>
              <w:rPr>
                <w:rFonts w:asciiTheme="minorHAnsi" w:hAnsiTheme="minorHAnsi"/>
              </w:rPr>
            </w:pPr>
            <w:r>
              <w:rPr>
                <w:rFonts w:asciiTheme="minorHAnsi" w:hAnsiTheme="minorHAnsi"/>
              </w:rPr>
              <w:t>There is funding for governor training in the budget.</w:t>
            </w:r>
          </w:p>
          <w:p w14:paraId="407DDDDC" w14:textId="05FC9B82" w:rsidR="00DE5648" w:rsidRDefault="00DE5648" w:rsidP="009212C7">
            <w:pPr>
              <w:rPr>
                <w:rFonts w:asciiTheme="minorHAnsi" w:hAnsiTheme="minorHAnsi"/>
              </w:rPr>
            </w:pPr>
          </w:p>
        </w:tc>
        <w:tc>
          <w:tcPr>
            <w:tcW w:w="851" w:type="dxa"/>
          </w:tcPr>
          <w:p w14:paraId="37B50F26" w14:textId="77777777" w:rsidR="00DE5648" w:rsidRDefault="00DE5648">
            <w:pPr>
              <w:rPr>
                <w:b/>
                <w:color w:val="000000"/>
              </w:rPr>
            </w:pPr>
          </w:p>
        </w:tc>
        <w:tc>
          <w:tcPr>
            <w:tcW w:w="952" w:type="dxa"/>
          </w:tcPr>
          <w:p w14:paraId="3812F08F" w14:textId="77777777" w:rsidR="00DE5648" w:rsidRDefault="00DE5648">
            <w:pPr>
              <w:rPr>
                <w:b/>
                <w:color w:val="000000"/>
              </w:rPr>
            </w:pPr>
          </w:p>
        </w:tc>
      </w:tr>
      <w:tr w:rsidR="00DE5648" w14:paraId="6020965E" w14:textId="77777777">
        <w:tc>
          <w:tcPr>
            <w:tcW w:w="828" w:type="dxa"/>
          </w:tcPr>
          <w:p w14:paraId="5608CAA5" w14:textId="359E0253" w:rsidR="00DE5648" w:rsidRDefault="00DE5648">
            <w:pPr>
              <w:rPr>
                <w:rFonts w:asciiTheme="minorHAnsi" w:hAnsiTheme="minorHAnsi"/>
                <w:b/>
              </w:rPr>
            </w:pPr>
            <w:r>
              <w:rPr>
                <w:rFonts w:asciiTheme="minorHAnsi" w:hAnsiTheme="minorHAnsi"/>
                <w:b/>
              </w:rPr>
              <w:t>5.3</w:t>
            </w:r>
          </w:p>
        </w:tc>
        <w:tc>
          <w:tcPr>
            <w:tcW w:w="7105" w:type="dxa"/>
          </w:tcPr>
          <w:p w14:paraId="7E3D14E2" w14:textId="395744F2" w:rsidR="00DE5648" w:rsidRDefault="00DE5648" w:rsidP="009212C7">
            <w:pPr>
              <w:rPr>
                <w:rFonts w:asciiTheme="minorHAnsi" w:hAnsiTheme="minorHAnsi"/>
              </w:rPr>
            </w:pPr>
            <w:r>
              <w:rPr>
                <w:rFonts w:asciiTheme="minorHAnsi" w:hAnsiTheme="minorHAnsi"/>
              </w:rPr>
              <w:t>Occupancy costs have increased due to the external cleaning contract.</w:t>
            </w:r>
          </w:p>
          <w:p w14:paraId="2A53128E" w14:textId="4610669B" w:rsidR="00DE5648" w:rsidRDefault="00DE5648" w:rsidP="009212C7">
            <w:pPr>
              <w:rPr>
                <w:rFonts w:asciiTheme="minorHAnsi" w:hAnsiTheme="minorHAnsi"/>
              </w:rPr>
            </w:pPr>
          </w:p>
        </w:tc>
        <w:tc>
          <w:tcPr>
            <w:tcW w:w="851" w:type="dxa"/>
          </w:tcPr>
          <w:p w14:paraId="4FFB99AB" w14:textId="77777777" w:rsidR="00DE5648" w:rsidRDefault="00DE5648">
            <w:pPr>
              <w:rPr>
                <w:b/>
                <w:color w:val="000000"/>
              </w:rPr>
            </w:pPr>
          </w:p>
        </w:tc>
        <w:tc>
          <w:tcPr>
            <w:tcW w:w="952" w:type="dxa"/>
          </w:tcPr>
          <w:p w14:paraId="024304EC" w14:textId="77777777" w:rsidR="00DE5648" w:rsidRDefault="00DE5648">
            <w:pPr>
              <w:rPr>
                <w:b/>
                <w:color w:val="000000"/>
              </w:rPr>
            </w:pPr>
          </w:p>
        </w:tc>
      </w:tr>
      <w:tr w:rsidR="00DE5648" w14:paraId="104B2BC9" w14:textId="77777777">
        <w:tc>
          <w:tcPr>
            <w:tcW w:w="828" w:type="dxa"/>
          </w:tcPr>
          <w:p w14:paraId="004BACE1" w14:textId="1BC7926A" w:rsidR="00DE5648" w:rsidRDefault="00DE5648">
            <w:pPr>
              <w:rPr>
                <w:rFonts w:asciiTheme="minorHAnsi" w:hAnsiTheme="minorHAnsi"/>
                <w:b/>
              </w:rPr>
            </w:pPr>
            <w:r>
              <w:rPr>
                <w:rFonts w:asciiTheme="minorHAnsi" w:hAnsiTheme="minorHAnsi"/>
                <w:b/>
              </w:rPr>
              <w:t>5.4</w:t>
            </w:r>
          </w:p>
        </w:tc>
        <w:tc>
          <w:tcPr>
            <w:tcW w:w="7105" w:type="dxa"/>
          </w:tcPr>
          <w:p w14:paraId="6B1D92E2" w14:textId="77777777" w:rsidR="003B6155" w:rsidRDefault="00DE5648" w:rsidP="003B6155">
            <w:pPr>
              <w:rPr>
                <w:rFonts w:eastAsia="Times New Roman"/>
                <w:i/>
                <w:iCs/>
                <w:color w:val="222222"/>
                <w:sz w:val="24"/>
                <w:szCs w:val="24"/>
              </w:rPr>
            </w:pPr>
            <w:r w:rsidRPr="003B6155">
              <w:t xml:space="preserve">Supply teacher insurance is high to cover long term absences and </w:t>
            </w:r>
            <w:r w:rsidR="001512ED" w:rsidRPr="003B6155">
              <w:t>the C</w:t>
            </w:r>
            <w:r w:rsidRPr="003B6155">
              <w:t>ovid</w:t>
            </w:r>
            <w:r w:rsidR="001512ED" w:rsidRPr="003B6155">
              <w:t>-19</w:t>
            </w:r>
            <w:r w:rsidRPr="003B6155">
              <w:t xml:space="preserve"> situ</w:t>
            </w:r>
            <w:r w:rsidR="001512ED" w:rsidRPr="003B6155">
              <w:t xml:space="preserve">ation. HR is </w:t>
            </w:r>
            <w:r w:rsidR="003B6155" w:rsidRPr="003B6155">
              <w:t>considering purchasing</w:t>
            </w:r>
            <w:r w:rsidRPr="003B6155">
              <w:t xml:space="preserve"> teacher absence insurance</w:t>
            </w:r>
            <w:r w:rsidR="001512ED" w:rsidRPr="003B6155">
              <w:t>,</w:t>
            </w:r>
            <w:r w:rsidRPr="003B6155">
              <w:t xml:space="preserve"> </w:t>
            </w:r>
            <w:r w:rsidR="003B6155" w:rsidRPr="003B6155">
              <w:rPr>
                <w:rFonts w:eastAsia="Times New Roman"/>
                <w:color w:val="222222"/>
              </w:rPr>
              <w:t>but the quote is high due to Covid-19 absences.</w:t>
            </w:r>
            <w:r w:rsidR="003B6155" w:rsidRPr="003B6155">
              <w:rPr>
                <w:rFonts w:eastAsia="Times New Roman"/>
                <w:i/>
                <w:iCs/>
                <w:color w:val="222222"/>
                <w:sz w:val="24"/>
                <w:szCs w:val="24"/>
              </w:rPr>
              <w:t xml:space="preserve">  </w:t>
            </w:r>
          </w:p>
          <w:p w14:paraId="7233E02B" w14:textId="78799387" w:rsidR="003B6155" w:rsidRPr="003B6155" w:rsidRDefault="003B6155" w:rsidP="003B6155">
            <w:pPr>
              <w:rPr>
                <w:rFonts w:eastAsia="Times New Roman"/>
                <w:i/>
                <w:iCs/>
                <w:color w:val="222222"/>
                <w:sz w:val="24"/>
                <w:szCs w:val="24"/>
              </w:rPr>
            </w:pPr>
          </w:p>
        </w:tc>
        <w:tc>
          <w:tcPr>
            <w:tcW w:w="851" w:type="dxa"/>
          </w:tcPr>
          <w:p w14:paraId="4B2BC6CF" w14:textId="77777777" w:rsidR="00DE5648" w:rsidRDefault="00DE5648" w:rsidP="003B6155">
            <w:pPr>
              <w:rPr>
                <w:b/>
                <w:color w:val="000000"/>
              </w:rPr>
            </w:pPr>
          </w:p>
        </w:tc>
        <w:tc>
          <w:tcPr>
            <w:tcW w:w="952" w:type="dxa"/>
          </w:tcPr>
          <w:p w14:paraId="6976DEB8" w14:textId="77777777" w:rsidR="00DE5648" w:rsidRDefault="00DE5648" w:rsidP="003B6155">
            <w:pPr>
              <w:rPr>
                <w:b/>
                <w:color w:val="000000"/>
              </w:rPr>
            </w:pPr>
          </w:p>
        </w:tc>
      </w:tr>
      <w:tr w:rsidR="00DE5648" w14:paraId="5CA64280" w14:textId="77777777">
        <w:tc>
          <w:tcPr>
            <w:tcW w:w="828" w:type="dxa"/>
          </w:tcPr>
          <w:p w14:paraId="7B4777D0" w14:textId="431AEFA6" w:rsidR="00DE5648" w:rsidRDefault="00DE5648">
            <w:pPr>
              <w:rPr>
                <w:rFonts w:asciiTheme="minorHAnsi" w:hAnsiTheme="minorHAnsi"/>
                <w:b/>
              </w:rPr>
            </w:pPr>
            <w:r>
              <w:rPr>
                <w:rFonts w:asciiTheme="minorHAnsi" w:hAnsiTheme="minorHAnsi"/>
                <w:b/>
              </w:rPr>
              <w:t>5.5</w:t>
            </w:r>
          </w:p>
        </w:tc>
        <w:tc>
          <w:tcPr>
            <w:tcW w:w="7105" w:type="dxa"/>
          </w:tcPr>
          <w:p w14:paraId="5702D802" w14:textId="238C8999" w:rsidR="00DE5648" w:rsidRDefault="002E4056" w:rsidP="009212C7">
            <w:pPr>
              <w:rPr>
                <w:rFonts w:asciiTheme="minorHAnsi" w:hAnsiTheme="minorHAnsi"/>
              </w:rPr>
            </w:pPr>
            <w:r>
              <w:rPr>
                <w:rFonts w:asciiTheme="minorHAnsi" w:hAnsiTheme="minorHAnsi"/>
              </w:rPr>
              <w:t>Covid-19 catch-up funds have been received and funding will be part of the school’s Covid</w:t>
            </w:r>
            <w:r w:rsidR="001512ED">
              <w:rPr>
                <w:rFonts w:asciiTheme="minorHAnsi" w:hAnsiTheme="minorHAnsi"/>
              </w:rPr>
              <w:t xml:space="preserve">-19 </w:t>
            </w:r>
            <w:r>
              <w:rPr>
                <w:rFonts w:asciiTheme="minorHAnsi" w:hAnsiTheme="minorHAnsi"/>
              </w:rPr>
              <w:t>recovery plan.</w:t>
            </w:r>
          </w:p>
          <w:p w14:paraId="7FCC6749" w14:textId="2F792EBD" w:rsidR="002E4056" w:rsidRDefault="002E4056" w:rsidP="009212C7">
            <w:pPr>
              <w:rPr>
                <w:rFonts w:asciiTheme="minorHAnsi" w:hAnsiTheme="minorHAnsi"/>
              </w:rPr>
            </w:pPr>
          </w:p>
        </w:tc>
        <w:tc>
          <w:tcPr>
            <w:tcW w:w="851" w:type="dxa"/>
          </w:tcPr>
          <w:p w14:paraId="5FA35E1E" w14:textId="77777777" w:rsidR="00DE5648" w:rsidRDefault="00DE5648">
            <w:pPr>
              <w:rPr>
                <w:b/>
                <w:color w:val="000000"/>
              </w:rPr>
            </w:pPr>
          </w:p>
        </w:tc>
        <w:tc>
          <w:tcPr>
            <w:tcW w:w="952" w:type="dxa"/>
          </w:tcPr>
          <w:p w14:paraId="195E95D1" w14:textId="77777777" w:rsidR="00DE5648" w:rsidRDefault="00DE5648">
            <w:pPr>
              <w:rPr>
                <w:b/>
                <w:color w:val="000000"/>
              </w:rPr>
            </w:pPr>
          </w:p>
        </w:tc>
      </w:tr>
      <w:tr w:rsidR="002E4056" w14:paraId="604F1A9E" w14:textId="77777777">
        <w:tc>
          <w:tcPr>
            <w:tcW w:w="828" w:type="dxa"/>
          </w:tcPr>
          <w:p w14:paraId="64710E9A" w14:textId="6FB31E94" w:rsidR="002E4056" w:rsidRDefault="002E4056">
            <w:pPr>
              <w:rPr>
                <w:rFonts w:asciiTheme="minorHAnsi" w:hAnsiTheme="minorHAnsi"/>
                <w:b/>
              </w:rPr>
            </w:pPr>
            <w:r>
              <w:rPr>
                <w:rFonts w:asciiTheme="minorHAnsi" w:hAnsiTheme="minorHAnsi"/>
                <w:b/>
              </w:rPr>
              <w:t>5.6</w:t>
            </w:r>
          </w:p>
        </w:tc>
        <w:tc>
          <w:tcPr>
            <w:tcW w:w="7105" w:type="dxa"/>
          </w:tcPr>
          <w:p w14:paraId="54CF57D0" w14:textId="77777777" w:rsidR="002E4056" w:rsidRDefault="002E4056" w:rsidP="00954B80">
            <w:pPr>
              <w:rPr>
                <w:rFonts w:ascii="Arial" w:eastAsia="Times New Roman" w:hAnsi="Arial" w:cs="Arial"/>
                <w:color w:val="222222"/>
                <w:sz w:val="24"/>
                <w:szCs w:val="24"/>
              </w:rPr>
            </w:pPr>
            <w:r>
              <w:t>Student numbers are low</w:t>
            </w:r>
            <w:r w:rsidR="00954B80">
              <w:t>er than expected</w:t>
            </w:r>
            <w:r>
              <w:t xml:space="preserve"> throughout the school</w:t>
            </w:r>
            <w:r w:rsidR="001512ED">
              <w:t>,</w:t>
            </w:r>
            <w:r>
              <w:t xml:space="preserve"> and this affects the income. </w:t>
            </w:r>
          </w:p>
          <w:p w14:paraId="604A111F" w14:textId="62724509" w:rsidR="00954B80" w:rsidRPr="00954B80" w:rsidRDefault="00954B80" w:rsidP="00954B80">
            <w:pPr>
              <w:rPr>
                <w:rFonts w:ascii="Arial" w:eastAsia="Times New Roman" w:hAnsi="Arial" w:cs="Arial"/>
                <w:color w:val="222222"/>
                <w:sz w:val="24"/>
                <w:szCs w:val="24"/>
              </w:rPr>
            </w:pPr>
          </w:p>
        </w:tc>
        <w:tc>
          <w:tcPr>
            <w:tcW w:w="851" w:type="dxa"/>
          </w:tcPr>
          <w:p w14:paraId="147FB0AD" w14:textId="77777777" w:rsidR="002E4056" w:rsidRDefault="002E4056" w:rsidP="00954B80">
            <w:pPr>
              <w:rPr>
                <w:b/>
                <w:color w:val="000000"/>
              </w:rPr>
            </w:pPr>
          </w:p>
        </w:tc>
        <w:tc>
          <w:tcPr>
            <w:tcW w:w="952" w:type="dxa"/>
          </w:tcPr>
          <w:p w14:paraId="01A98B3B" w14:textId="77777777" w:rsidR="002E4056" w:rsidRDefault="002E4056" w:rsidP="00954B80">
            <w:pPr>
              <w:rPr>
                <w:b/>
                <w:color w:val="000000"/>
              </w:rPr>
            </w:pPr>
          </w:p>
        </w:tc>
      </w:tr>
      <w:tr w:rsidR="002E4056" w14:paraId="49DEB44A" w14:textId="77777777">
        <w:tc>
          <w:tcPr>
            <w:tcW w:w="828" w:type="dxa"/>
          </w:tcPr>
          <w:p w14:paraId="580B5248" w14:textId="25BD623E" w:rsidR="002E4056" w:rsidRDefault="002E4056">
            <w:pPr>
              <w:rPr>
                <w:rFonts w:asciiTheme="minorHAnsi" w:hAnsiTheme="minorHAnsi"/>
                <w:b/>
              </w:rPr>
            </w:pPr>
            <w:r>
              <w:rPr>
                <w:rFonts w:asciiTheme="minorHAnsi" w:hAnsiTheme="minorHAnsi"/>
                <w:b/>
              </w:rPr>
              <w:t>5.7</w:t>
            </w:r>
          </w:p>
        </w:tc>
        <w:tc>
          <w:tcPr>
            <w:tcW w:w="7105" w:type="dxa"/>
          </w:tcPr>
          <w:p w14:paraId="1CAAE38A" w14:textId="6D6EBA77" w:rsidR="002E4056" w:rsidRDefault="002E4056" w:rsidP="009212C7">
            <w:pPr>
              <w:rPr>
                <w:rFonts w:asciiTheme="minorHAnsi" w:hAnsiTheme="minorHAnsi"/>
              </w:rPr>
            </w:pPr>
            <w:r>
              <w:rPr>
                <w:rFonts w:asciiTheme="minorHAnsi" w:hAnsiTheme="minorHAnsi"/>
              </w:rPr>
              <w:t>HR will arrange to meet PG to monitor the budget and explore the school’s finance in more detail.</w:t>
            </w:r>
          </w:p>
          <w:p w14:paraId="45606621" w14:textId="5045B12D" w:rsidR="002E4056" w:rsidRDefault="002E4056" w:rsidP="009212C7">
            <w:pPr>
              <w:rPr>
                <w:rFonts w:asciiTheme="minorHAnsi" w:hAnsiTheme="minorHAnsi"/>
              </w:rPr>
            </w:pPr>
          </w:p>
        </w:tc>
        <w:tc>
          <w:tcPr>
            <w:tcW w:w="851" w:type="dxa"/>
          </w:tcPr>
          <w:p w14:paraId="1E3ACEE4" w14:textId="12DF4CC0" w:rsidR="002E4056" w:rsidRDefault="001512ED">
            <w:pPr>
              <w:rPr>
                <w:b/>
                <w:color w:val="000000"/>
              </w:rPr>
            </w:pPr>
            <w:r>
              <w:rPr>
                <w:b/>
                <w:color w:val="000000"/>
              </w:rPr>
              <w:t>HR</w:t>
            </w:r>
          </w:p>
        </w:tc>
        <w:tc>
          <w:tcPr>
            <w:tcW w:w="952" w:type="dxa"/>
          </w:tcPr>
          <w:p w14:paraId="511FBE91" w14:textId="77947641" w:rsidR="002E4056" w:rsidRDefault="001512ED">
            <w:pPr>
              <w:rPr>
                <w:b/>
                <w:color w:val="000000"/>
              </w:rPr>
            </w:pPr>
            <w:r>
              <w:rPr>
                <w:b/>
                <w:color w:val="000000"/>
              </w:rPr>
              <w:t>On-going</w:t>
            </w:r>
          </w:p>
        </w:tc>
      </w:tr>
      <w:tr w:rsidR="002E4056" w14:paraId="653DD719" w14:textId="77777777">
        <w:tc>
          <w:tcPr>
            <w:tcW w:w="828" w:type="dxa"/>
          </w:tcPr>
          <w:p w14:paraId="52BD461D" w14:textId="2E20A461" w:rsidR="002E4056" w:rsidRDefault="002E4056">
            <w:pPr>
              <w:rPr>
                <w:rFonts w:asciiTheme="minorHAnsi" w:hAnsiTheme="minorHAnsi"/>
                <w:b/>
              </w:rPr>
            </w:pPr>
            <w:r>
              <w:rPr>
                <w:rFonts w:asciiTheme="minorHAnsi" w:hAnsiTheme="minorHAnsi"/>
                <w:b/>
              </w:rPr>
              <w:t>5.8</w:t>
            </w:r>
          </w:p>
        </w:tc>
        <w:tc>
          <w:tcPr>
            <w:tcW w:w="7105" w:type="dxa"/>
          </w:tcPr>
          <w:p w14:paraId="1DCB5786" w14:textId="150F59DB" w:rsidR="002E4056" w:rsidRDefault="002E4056" w:rsidP="009212C7">
            <w:pPr>
              <w:rPr>
                <w:rFonts w:asciiTheme="minorHAnsi" w:hAnsiTheme="minorHAnsi"/>
              </w:rPr>
            </w:pPr>
            <w:r>
              <w:rPr>
                <w:rFonts w:asciiTheme="minorHAnsi" w:hAnsiTheme="minorHAnsi"/>
              </w:rPr>
              <w:t xml:space="preserve">JA </w:t>
            </w:r>
            <w:r w:rsidR="00777A43">
              <w:rPr>
                <w:rFonts w:asciiTheme="minorHAnsi" w:hAnsiTheme="minorHAnsi"/>
              </w:rPr>
              <w:t xml:space="preserve">noted that </w:t>
            </w:r>
            <w:r>
              <w:rPr>
                <w:rFonts w:asciiTheme="minorHAnsi" w:hAnsiTheme="minorHAnsi"/>
              </w:rPr>
              <w:t xml:space="preserve">overall, the deficit is £150k and next year its </w:t>
            </w:r>
            <w:r w:rsidR="00777A43">
              <w:rPr>
                <w:rFonts w:asciiTheme="minorHAnsi" w:hAnsiTheme="minorHAnsi"/>
              </w:rPr>
              <w:t>predicted</w:t>
            </w:r>
            <w:r>
              <w:rPr>
                <w:rFonts w:asciiTheme="minorHAnsi" w:hAnsiTheme="minorHAnsi"/>
              </w:rPr>
              <w:t xml:space="preserve"> to be £34k</w:t>
            </w:r>
            <w:r w:rsidR="00777A43">
              <w:rPr>
                <w:rFonts w:asciiTheme="minorHAnsi" w:hAnsiTheme="minorHAnsi"/>
              </w:rPr>
              <w:t xml:space="preserve">. HR confirmed that </w:t>
            </w:r>
            <w:r>
              <w:rPr>
                <w:rFonts w:asciiTheme="minorHAnsi" w:hAnsiTheme="minorHAnsi"/>
              </w:rPr>
              <w:t>the school will not end this year in a deficit, the school may even have a slight surplus.</w:t>
            </w:r>
            <w:r w:rsidR="00777A43">
              <w:rPr>
                <w:rFonts w:asciiTheme="minorHAnsi" w:hAnsiTheme="minorHAnsi"/>
              </w:rPr>
              <w:t xml:space="preserve"> </w:t>
            </w:r>
            <w:r w:rsidR="00777A43" w:rsidRPr="00777A43">
              <w:rPr>
                <w:rFonts w:asciiTheme="minorHAnsi" w:hAnsiTheme="minorHAnsi"/>
                <w:b/>
                <w:bCs/>
              </w:rPr>
              <w:t>J</w:t>
            </w:r>
            <w:r w:rsidRPr="00777A43">
              <w:rPr>
                <w:rFonts w:asciiTheme="minorHAnsi" w:hAnsiTheme="minorHAnsi"/>
                <w:b/>
                <w:bCs/>
              </w:rPr>
              <w:t xml:space="preserve">A </w:t>
            </w:r>
            <w:r w:rsidR="00777A43" w:rsidRPr="00777A43">
              <w:rPr>
                <w:rFonts w:asciiTheme="minorHAnsi" w:hAnsiTheme="minorHAnsi"/>
                <w:b/>
                <w:bCs/>
              </w:rPr>
              <w:t xml:space="preserve">asked, </w:t>
            </w:r>
            <w:r w:rsidRPr="00777A43">
              <w:rPr>
                <w:rFonts w:asciiTheme="minorHAnsi" w:hAnsiTheme="minorHAnsi"/>
                <w:b/>
                <w:bCs/>
              </w:rPr>
              <w:t>when will we have the final</w:t>
            </w:r>
            <w:r>
              <w:rPr>
                <w:rFonts w:asciiTheme="minorHAnsi" w:hAnsiTheme="minorHAnsi"/>
              </w:rPr>
              <w:t xml:space="preserve"> </w:t>
            </w:r>
            <w:r w:rsidRPr="00777A43">
              <w:rPr>
                <w:rFonts w:asciiTheme="minorHAnsi" w:hAnsiTheme="minorHAnsi"/>
                <w:b/>
                <w:bCs/>
              </w:rPr>
              <w:t>figure?</w:t>
            </w:r>
            <w:r>
              <w:rPr>
                <w:rFonts w:asciiTheme="minorHAnsi" w:hAnsiTheme="minorHAnsi"/>
              </w:rPr>
              <w:t xml:space="preserve"> HR </w:t>
            </w:r>
            <w:r w:rsidR="00777A43">
              <w:rPr>
                <w:rFonts w:asciiTheme="minorHAnsi" w:hAnsiTheme="minorHAnsi"/>
              </w:rPr>
              <w:t xml:space="preserve">advised that it will be available </w:t>
            </w:r>
            <w:r>
              <w:rPr>
                <w:rFonts w:asciiTheme="minorHAnsi" w:hAnsiTheme="minorHAnsi"/>
              </w:rPr>
              <w:t>w/e 9</w:t>
            </w:r>
            <w:r w:rsidRPr="002E4056">
              <w:rPr>
                <w:rFonts w:asciiTheme="minorHAnsi" w:hAnsiTheme="minorHAnsi"/>
                <w:vertAlign w:val="superscript"/>
              </w:rPr>
              <w:t>th</w:t>
            </w:r>
            <w:r>
              <w:rPr>
                <w:rFonts w:asciiTheme="minorHAnsi" w:hAnsiTheme="minorHAnsi"/>
              </w:rPr>
              <w:t xml:space="preserve"> July</w:t>
            </w:r>
            <w:r w:rsidR="00777A43">
              <w:rPr>
                <w:rFonts w:asciiTheme="minorHAnsi" w:hAnsiTheme="minorHAnsi"/>
              </w:rPr>
              <w:t>, w</w:t>
            </w:r>
            <w:r>
              <w:rPr>
                <w:rFonts w:asciiTheme="minorHAnsi" w:hAnsiTheme="minorHAnsi"/>
              </w:rPr>
              <w:t xml:space="preserve">hen the budget is </w:t>
            </w:r>
            <w:r>
              <w:rPr>
                <w:rFonts w:asciiTheme="minorHAnsi" w:hAnsiTheme="minorHAnsi"/>
              </w:rPr>
              <w:lastRenderedPageBreak/>
              <w:t>reviewed by the Trust. SM added that the school will have a mu</w:t>
            </w:r>
            <w:r w:rsidR="00777A43">
              <w:rPr>
                <w:rFonts w:asciiTheme="minorHAnsi" w:hAnsiTheme="minorHAnsi"/>
              </w:rPr>
              <w:t>ch</w:t>
            </w:r>
            <w:r>
              <w:rPr>
                <w:rFonts w:asciiTheme="minorHAnsi" w:hAnsiTheme="minorHAnsi"/>
              </w:rPr>
              <w:t xml:space="preserve"> better idea next week as will have the figures for month 10.</w:t>
            </w:r>
          </w:p>
          <w:p w14:paraId="4237A9D1" w14:textId="5373D551" w:rsidR="002E4056" w:rsidRDefault="002E4056" w:rsidP="009212C7">
            <w:pPr>
              <w:rPr>
                <w:rFonts w:asciiTheme="minorHAnsi" w:hAnsiTheme="minorHAnsi"/>
              </w:rPr>
            </w:pPr>
          </w:p>
        </w:tc>
        <w:tc>
          <w:tcPr>
            <w:tcW w:w="851" w:type="dxa"/>
          </w:tcPr>
          <w:p w14:paraId="6C7A8440" w14:textId="77777777" w:rsidR="002E4056" w:rsidRDefault="002E4056">
            <w:pPr>
              <w:rPr>
                <w:b/>
                <w:color w:val="000000"/>
              </w:rPr>
            </w:pPr>
          </w:p>
        </w:tc>
        <w:tc>
          <w:tcPr>
            <w:tcW w:w="952" w:type="dxa"/>
          </w:tcPr>
          <w:p w14:paraId="33307679" w14:textId="77777777" w:rsidR="002E4056" w:rsidRDefault="002E4056">
            <w:pPr>
              <w:rPr>
                <w:b/>
                <w:color w:val="000000"/>
              </w:rPr>
            </w:pPr>
          </w:p>
        </w:tc>
      </w:tr>
      <w:tr w:rsidR="00B602F6" w14:paraId="72AC9CA7" w14:textId="77777777">
        <w:tc>
          <w:tcPr>
            <w:tcW w:w="828" w:type="dxa"/>
          </w:tcPr>
          <w:p w14:paraId="61239869" w14:textId="77777777" w:rsidR="00B602F6" w:rsidRDefault="00B602F6">
            <w:pPr>
              <w:rPr>
                <w:rFonts w:asciiTheme="minorHAnsi" w:hAnsiTheme="minorHAnsi"/>
                <w:b/>
              </w:rPr>
            </w:pPr>
          </w:p>
        </w:tc>
        <w:tc>
          <w:tcPr>
            <w:tcW w:w="7105" w:type="dxa"/>
          </w:tcPr>
          <w:p w14:paraId="4ED95C9A" w14:textId="02A8DEB6" w:rsidR="00B602F6" w:rsidRDefault="00B602F6" w:rsidP="009212C7">
            <w:pPr>
              <w:rPr>
                <w:rFonts w:asciiTheme="minorHAnsi" w:hAnsiTheme="minorHAnsi"/>
              </w:rPr>
            </w:pPr>
            <w:r>
              <w:rPr>
                <w:rFonts w:asciiTheme="minorHAnsi" w:hAnsiTheme="minorHAnsi"/>
              </w:rPr>
              <w:t>Note: at 5.48pm HR left the meeting and SC joined the meeting.</w:t>
            </w:r>
          </w:p>
          <w:p w14:paraId="2D9ACC30" w14:textId="6A25FFF5" w:rsidR="00B602F6" w:rsidRDefault="00B602F6" w:rsidP="009212C7">
            <w:pPr>
              <w:rPr>
                <w:rFonts w:asciiTheme="minorHAnsi" w:hAnsiTheme="minorHAnsi"/>
              </w:rPr>
            </w:pPr>
          </w:p>
        </w:tc>
        <w:tc>
          <w:tcPr>
            <w:tcW w:w="851" w:type="dxa"/>
          </w:tcPr>
          <w:p w14:paraId="26981153" w14:textId="77777777" w:rsidR="00B602F6" w:rsidRDefault="00B602F6">
            <w:pPr>
              <w:rPr>
                <w:b/>
                <w:color w:val="000000"/>
              </w:rPr>
            </w:pPr>
          </w:p>
        </w:tc>
        <w:tc>
          <w:tcPr>
            <w:tcW w:w="952" w:type="dxa"/>
          </w:tcPr>
          <w:p w14:paraId="32DD665C" w14:textId="77777777" w:rsidR="00B602F6" w:rsidRDefault="00B602F6">
            <w:pPr>
              <w:rPr>
                <w:b/>
                <w:color w:val="000000"/>
              </w:rPr>
            </w:pPr>
          </w:p>
        </w:tc>
      </w:tr>
      <w:tr w:rsidR="00BD6688" w14:paraId="17440A75" w14:textId="77777777">
        <w:tc>
          <w:tcPr>
            <w:tcW w:w="828" w:type="dxa"/>
          </w:tcPr>
          <w:p w14:paraId="53596E1D" w14:textId="536DE30D" w:rsidR="00BD6688" w:rsidRDefault="009207CD">
            <w:pPr>
              <w:rPr>
                <w:b/>
              </w:rPr>
            </w:pPr>
            <w:r>
              <w:rPr>
                <w:b/>
              </w:rPr>
              <w:t>6</w:t>
            </w:r>
            <w:r w:rsidR="00F10258">
              <w:rPr>
                <w:b/>
              </w:rPr>
              <w:t>.</w:t>
            </w:r>
          </w:p>
        </w:tc>
        <w:tc>
          <w:tcPr>
            <w:tcW w:w="7105" w:type="dxa"/>
          </w:tcPr>
          <w:p w14:paraId="1234080A" w14:textId="77777777" w:rsidR="009207CD" w:rsidRPr="009207CD" w:rsidRDefault="009207CD" w:rsidP="009207CD">
            <w:pPr>
              <w:pStyle w:val="Heading4"/>
              <w:outlineLvl w:val="3"/>
              <w:rPr>
                <w:rFonts w:asciiTheme="minorHAnsi" w:hAnsiTheme="minorHAnsi"/>
                <w:color w:val="000000"/>
                <w:szCs w:val="22"/>
              </w:rPr>
            </w:pPr>
            <w:r w:rsidRPr="009207CD">
              <w:rPr>
                <w:rFonts w:asciiTheme="minorHAnsi" w:hAnsiTheme="minorHAnsi"/>
                <w:color w:val="000000"/>
                <w:szCs w:val="22"/>
              </w:rPr>
              <w:t>HEADTEACHER’S REPORT</w:t>
            </w:r>
          </w:p>
          <w:p w14:paraId="0986C1C8" w14:textId="77777777" w:rsidR="00BD6688" w:rsidRDefault="00BD6688" w:rsidP="00777A43">
            <w:pPr>
              <w:ind w:left="720"/>
              <w:rPr>
                <w:b/>
                <w:color w:val="000000"/>
              </w:rPr>
            </w:pPr>
          </w:p>
        </w:tc>
        <w:tc>
          <w:tcPr>
            <w:tcW w:w="851" w:type="dxa"/>
          </w:tcPr>
          <w:p w14:paraId="11C4BF9F" w14:textId="77777777" w:rsidR="00BD6688" w:rsidRDefault="00BD6688">
            <w:pPr>
              <w:rPr>
                <w:b/>
                <w:color w:val="000000"/>
              </w:rPr>
            </w:pPr>
          </w:p>
        </w:tc>
        <w:tc>
          <w:tcPr>
            <w:tcW w:w="952" w:type="dxa"/>
          </w:tcPr>
          <w:p w14:paraId="43F7DF73" w14:textId="77777777" w:rsidR="00BD6688" w:rsidRDefault="00BD6688">
            <w:pPr>
              <w:rPr>
                <w:b/>
                <w:color w:val="000000"/>
              </w:rPr>
            </w:pPr>
          </w:p>
        </w:tc>
      </w:tr>
      <w:tr w:rsidR="00BD6688" w14:paraId="52C38763" w14:textId="77777777">
        <w:tc>
          <w:tcPr>
            <w:tcW w:w="828" w:type="dxa"/>
          </w:tcPr>
          <w:p w14:paraId="788C49E6" w14:textId="21D3AF89" w:rsidR="00BD6688" w:rsidRDefault="009207CD">
            <w:pPr>
              <w:rPr>
                <w:b/>
              </w:rPr>
            </w:pPr>
            <w:r>
              <w:rPr>
                <w:b/>
              </w:rPr>
              <w:t>6</w:t>
            </w:r>
            <w:r w:rsidR="00F10258">
              <w:rPr>
                <w:b/>
              </w:rPr>
              <w:t>.1</w:t>
            </w:r>
          </w:p>
        </w:tc>
        <w:tc>
          <w:tcPr>
            <w:tcW w:w="7105" w:type="dxa"/>
          </w:tcPr>
          <w:p w14:paraId="38FBE801" w14:textId="77777777" w:rsidR="00BD6688" w:rsidRDefault="00F10258">
            <w:pPr>
              <w:rPr>
                <w:color w:val="000000"/>
              </w:rPr>
            </w:pPr>
            <w:r>
              <w:rPr>
                <w:color w:val="000000"/>
              </w:rPr>
              <w:t>SM provided a summary of her report.</w:t>
            </w:r>
          </w:p>
          <w:p w14:paraId="3300341F" w14:textId="237494BB" w:rsidR="00BD6688" w:rsidRDefault="00BD6688">
            <w:pPr>
              <w:rPr>
                <w:color w:val="000000"/>
              </w:rPr>
            </w:pPr>
          </w:p>
          <w:p w14:paraId="4A7A8EA5" w14:textId="65039E6E" w:rsidR="00B602F6" w:rsidRDefault="00B602F6">
            <w:pPr>
              <w:rPr>
                <w:color w:val="000000"/>
              </w:rPr>
            </w:pPr>
            <w:r>
              <w:rPr>
                <w:color w:val="000000"/>
              </w:rPr>
              <w:t xml:space="preserve">Teacher </w:t>
            </w:r>
            <w:r w:rsidR="00777A43">
              <w:rPr>
                <w:color w:val="000000"/>
              </w:rPr>
              <w:t>A</w:t>
            </w:r>
            <w:r w:rsidR="00EF2F53">
              <w:rPr>
                <w:color w:val="000000"/>
              </w:rPr>
              <w:t>ssessed</w:t>
            </w:r>
            <w:r>
              <w:rPr>
                <w:color w:val="000000"/>
              </w:rPr>
              <w:t xml:space="preserve"> </w:t>
            </w:r>
            <w:r w:rsidR="00777A43">
              <w:rPr>
                <w:color w:val="000000"/>
              </w:rPr>
              <w:t>G</w:t>
            </w:r>
            <w:r>
              <w:rPr>
                <w:color w:val="000000"/>
              </w:rPr>
              <w:t xml:space="preserve">rades </w:t>
            </w:r>
            <w:r w:rsidR="00777A43">
              <w:rPr>
                <w:color w:val="000000"/>
              </w:rPr>
              <w:t xml:space="preserve">(TAGs) SM advised that the </w:t>
            </w:r>
            <w:r>
              <w:rPr>
                <w:color w:val="000000"/>
              </w:rPr>
              <w:t xml:space="preserve">process went smoothly and there were some learning points. All evidence </w:t>
            </w:r>
            <w:r w:rsidR="00777A43">
              <w:rPr>
                <w:color w:val="000000"/>
              </w:rPr>
              <w:t xml:space="preserve">has been </w:t>
            </w:r>
            <w:r>
              <w:rPr>
                <w:color w:val="000000"/>
              </w:rPr>
              <w:t xml:space="preserve">submitted to exam boards and </w:t>
            </w:r>
            <w:r w:rsidR="00777A43">
              <w:rPr>
                <w:color w:val="000000"/>
              </w:rPr>
              <w:t xml:space="preserve">the school is </w:t>
            </w:r>
            <w:r>
              <w:rPr>
                <w:color w:val="000000"/>
              </w:rPr>
              <w:t xml:space="preserve">awaiting feedback. Thanks were expressed to staff </w:t>
            </w:r>
            <w:r w:rsidR="00EF2F53">
              <w:rPr>
                <w:color w:val="000000"/>
              </w:rPr>
              <w:t>colleagues</w:t>
            </w:r>
            <w:r>
              <w:rPr>
                <w:color w:val="000000"/>
              </w:rPr>
              <w:t xml:space="preserve">. Some exam boards have not provided </w:t>
            </w:r>
            <w:r w:rsidR="00777A43">
              <w:rPr>
                <w:color w:val="000000"/>
              </w:rPr>
              <w:t xml:space="preserve">exam </w:t>
            </w:r>
            <w:r>
              <w:rPr>
                <w:color w:val="000000"/>
              </w:rPr>
              <w:t xml:space="preserve">rebates given that staff have </w:t>
            </w:r>
            <w:r w:rsidR="00EF2F53">
              <w:rPr>
                <w:color w:val="000000"/>
              </w:rPr>
              <w:t>done</w:t>
            </w:r>
            <w:r>
              <w:rPr>
                <w:color w:val="000000"/>
              </w:rPr>
              <w:t xml:space="preserve"> most of the work this year.</w:t>
            </w:r>
          </w:p>
          <w:p w14:paraId="773A78FB" w14:textId="77777777" w:rsidR="00BD6688" w:rsidRDefault="00BD6688" w:rsidP="009207CD"/>
        </w:tc>
        <w:tc>
          <w:tcPr>
            <w:tcW w:w="851" w:type="dxa"/>
          </w:tcPr>
          <w:p w14:paraId="19402DD2" w14:textId="77777777" w:rsidR="00BD6688" w:rsidRDefault="00BD6688">
            <w:pPr>
              <w:rPr>
                <w:b/>
                <w:color w:val="000000"/>
              </w:rPr>
            </w:pPr>
          </w:p>
        </w:tc>
        <w:tc>
          <w:tcPr>
            <w:tcW w:w="952" w:type="dxa"/>
          </w:tcPr>
          <w:p w14:paraId="4E2A95D9" w14:textId="77777777" w:rsidR="00BD6688" w:rsidRDefault="00BD6688">
            <w:pPr>
              <w:rPr>
                <w:b/>
                <w:color w:val="000000"/>
              </w:rPr>
            </w:pPr>
          </w:p>
        </w:tc>
      </w:tr>
      <w:tr w:rsidR="00BD6688" w14:paraId="025B9008" w14:textId="77777777">
        <w:tc>
          <w:tcPr>
            <w:tcW w:w="828" w:type="dxa"/>
          </w:tcPr>
          <w:p w14:paraId="322DCDD6" w14:textId="5203A280" w:rsidR="00BD6688" w:rsidRDefault="009207CD">
            <w:pPr>
              <w:rPr>
                <w:b/>
              </w:rPr>
            </w:pPr>
            <w:r>
              <w:rPr>
                <w:b/>
              </w:rPr>
              <w:t>6</w:t>
            </w:r>
            <w:r w:rsidR="00F10258">
              <w:rPr>
                <w:b/>
              </w:rPr>
              <w:t>.2</w:t>
            </w:r>
          </w:p>
        </w:tc>
        <w:tc>
          <w:tcPr>
            <w:tcW w:w="7105" w:type="dxa"/>
          </w:tcPr>
          <w:p w14:paraId="2012A24C" w14:textId="759DACC1" w:rsidR="00EF2F53" w:rsidRPr="00EF2F53" w:rsidRDefault="00B602F6" w:rsidP="00EF2F53">
            <w:pPr>
              <w:pStyle w:val="Heading4"/>
              <w:outlineLvl w:val="3"/>
              <w:rPr>
                <w:rFonts w:asciiTheme="minorHAnsi" w:hAnsiTheme="minorHAnsi"/>
                <w:b w:val="0"/>
                <w:bCs w:val="0"/>
              </w:rPr>
            </w:pPr>
            <w:r w:rsidRPr="00B602F6">
              <w:rPr>
                <w:rFonts w:asciiTheme="minorHAnsi" w:hAnsiTheme="minorHAnsi"/>
                <w:b w:val="0"/>
                <w:bCs w:val="0"/>
              </w:rPr>
              <w:t>Safegurading: social media e-safety training has been arranged for staff.</w:t>
            </w:r>
            <w:r w:rsidR="00777A43">
              <w:rPr>
                <w:rFonts w:asciiTheme="minorHAnsi" w:hAnsiTheme="minorHAnsi"/>
                <w:b w:val="0"/>
                <w:bCs w:val="0"/>
              </w:rPr>
              <w:t xml:space="preserve"> C</w:t>
            </w:r>
            <w:r w:rsidRPr="00B602F6">
              <w:rPr>
                <w:rFonts w:asciiTheme="minorHAnsi" w:hAnsiTheme="minorHAnsi"/>
                <w:b w:val="0"/>
                <w:bCs w:val="0"/>
              </w:rPr>
              <w:t>ounty lines training for stud</w:t>
            </w:r>
            <w:r w:rsidR="00777A43">
              <w:rPr>
                <w:rFonts w:asciiTheme="minorHAnsi" w:hAnsiTheme="minorHAnsi"/>
                <w:b w:val="0"/>
                <w:bCs w:val="0"/>
              </w:rPr>
              <w:t xml:space="preserve">ents </w:t>
            </w:r>
            <w:r w:rsidR="00EF2F53">
              <w:rPr>
                <w:rFonts w:asciiTheme="minorHAnsi" w:hAnsiTheme="minorHAnsi"/>
                <w:b w:val="0"/>
                <w:bCs w:val="0"/>
              </w:rPr>
              <w:t>will be arranged</w:t>
            </w:r>
            <w:r w:rsidRPr="00B602F6">
              <w:rPr>
                <w:rFonts w:asciiTheme="minorHAnsi" w:hAnsiTheme="minorHAnsi"/>
                <w:b w:val="0"/>
                <w:bCs w:val="0"/>
              </w:rPr>
              <w:t>.</w:t>
            </w:r>
            <w:r w:rsidR="00EF2F53">
              <w:rPr>
                <w:rFonts w:asciiTheme="minorHAnsi" w:hAnsiTheme="minorHAnsi"/>
                <w:b w:val="0"/>
                <w:bCs w:val="0"/>
              </w:rPr>
              <w:t xml:space="preserve"> </w:t>
            </w:r>
          </w:p>
          <w:p w14:paraId="4E355ED8" w14:textId="2EAF7687" w:rsidR="00B602F6" w:rsidRPr="00B602F6" w:rsidRDefault="00B602F6" w:rsidP="00B602F6"/>
        </w:tc>
        <w:tc>
          <w:tcPr>
            <w:tcW w:w="851" w:type="dxa"/>
          </w:tcPr>
          <w:p w14:paraId="70846520" w14:textId="77777777" w:rsidR="00BD6688" w:rsidRDefault="00BD6688">
            <w:pPr>
              <w:rPr>
                <w:b/>
                <w:color w:val="000000"/>
              </w:rPr>
            </w:pPr>
          </w:p>
        </w:tc>
        <w:tc>
          <w:tcPr>
            <w:tcW w:w="952" w:type="dxa"/>
          </w:tcPr>
          <w:p w14:paraId="2228629B" w14:textId="77777777" w:rsidR="00BD6688" w:rsidRDefault="00BD6688">
            <w:pPr>
              <w:rPr>
                <w:b/>
                <w:color w:val="000000"/>
              </w:rPr>
            </w:pPr>
          </w:p>
        </w:tc>
      </w:tr>
      <w:tr w:rsidR="00BD6688" w14:paraId="68E405A2" w14:textId="77777777">
        <w:tc>
          <w:tcPr>
            <w:tcW w:w="828" w:type="dxa"/>
          </w:tcPr>
          <w:p w14:paraId="0DB12D78" w14:textId="28DF6F97" w:rsidR="00BD6688" w:rsidRDefault="009207CD">
            <w:pPr>
              <w:rPr>
                <w:b/>
              </w:rPr>
            </w:pPr>
            <w:r>
              <w:rPr>
                <w:b/>
              </w:rPr>
              <w:t>6</w:t>
            </w:r>
            <w:r w:rsidR="00F10258">
              <w:rPr>
                <w:b/>
              </w:rPr>
              <w:t>.3</w:t>
            </w:r>
          </w:p>
        </w:tc>
        <w:tc>
          <w:tcPr>
            <w:tcW w:w="7105" w:type="dxa"/>
          </w:tcPr>
          <w:p w14:paraId="6984FB14" w14:textId="0A3856A0" w:rsidR="00BD6688" w:rsidRDefault="00EF2F53" w:rsidP="009207CD">
            <w:r>
              <w:t xml:space="preserve">Attendance </w:t>
            </w:r>
            <w:r w:rsidR="00777A43">
              <w:t xml:space="preserve">is </w:t>
            </w:r>
            <w:r>
              <w:t xml:space="preserve">approx. 93%. </w:t>
            </w:r>
            <w:r w:rsidR="00777A43">
              <w:t>SM had a g</w:t>
            </w:r>
            <w:r>
              <w:t>ood meeting with the new Dir</w:t>
            </w:r>
            <w:r w:rsidR="00777A43">
              <w:t xml:space="preserve">ector </w:t>
            </w:r>
            <w:r>
              <w:t>of Ed</w:t>
            </w:r>
            <w:r w:rsidR="00777A43">
              <w:t>ucation</w:t>
            </w:r>
            <w:r>
              <w:t xml:space="preserve"> fro</w:t>
            </w:r>
            <w:r w:rsidR="00777A43">
              <w:t>m</w:t>
            </w:r>
            <w:r>
              <w:t xml:space="preserve"> the L</w:t>
            </w:r>
            <w:r w:rsidR="00777A43">
              <w:t xml:space="preserve">ocal </w:t>
            </w:r>
            <w:r>
              <w:t>A</w:t>
            </w:r>
            <w:r w:rsidR="00777A43">
              <w:t>uthority</w:t>
            </w:r>
            <w:r>
              <w:t xml:space="preserve"> who is keen to support schools </w:t>
            </w:r>
            <w:r w:rsidR="00777A43">
              <w:t>regarding</w:t>
            </w:r>
            <w:r>
              <w:t xml:space="preserve"> attendance.</w:t>
            </w:r>
          </w:p>
          <w:p w14:paraId="71D0023A" w14:textId="371CDE32" w:rsidR="00EF2F53" w:rsidRDefault="00EF2F53" w:rsidP="009207CD"/>
        </w:tc>
        <w:tc>
          <w:tcPr>
            <w:tcW w:w="851" w:type="dxa"/>
          </w:tcPr>
          <w:p w14:paraId="53F25A30" w14:textId="77777777" w:rsidR="00BD6688" w:rsidRDefault="00BD6688">
            <w:pPr>
              <w:rPr>
                <w:b/>
                <w:color w:val="000000"/>
              </w:rPr>
            </w:pPr>
          </w:p>
        </w:tc>
        <w:tc>
          <w:tcPr>
            <w:tcW w:w="952" w:type="dxa"/>
          </w:tcPr>
          <w:p w14:paraId="137ACBAA" w14:textId="77777777" w:rsidR="00BD6688" w:rsidRDefault="00BD6688">
            <w:pPr>
              <w:rPr>
                <w:b/>
                <w:color w:val="000000"/>
              </w:rPr>
            </w:pPr>
          </w:p>
        </w:tc>
      </w:tr>
      <w:tr w:rsidR="00EF2F53" w14:paraId="0E0AFEAE" w14:textId="77777777">
        <w:tc>
          <w:tcPr>
            <w:tcW w:w="828" w:type="dxa"/>
          </w:tcPr>
          <w:p w14:paraId="71980481" w14:textId="1C05F752" w:rsidR="00EF2F53" w:rsidRDefault="00EF2F53">
            <w:pPr>
              <w:rPr>
                <w:b/>
              </w:rPr>
            </w:pPr>
            <w:r>
              <w:rPr>
                <w:b/>
              </w:rPr>
              <w:t>6.4</w:t>
            </w:r>
          </w:p>
        </w:tc>
        <w:tc>
          <w:tcPr>
            <w:tcW w:w="7105" w:type="dxa"/>
          </w:tcPr>
          <w:p w14:paraId="2CEF1853" w14:textId="2B54FF70" w:rsidR="00EF2F53" w:rsidRDefault="00777A43" w:rsidP="009207CD">
            <w:r>
              <w:t xml:space="preserve">There have been </w:t>
            </w:r>
            <w:r w:rsidR="00EF2F53">
              <w:t>40 F</w:t>
            </w:r>
            <w:r>
              <w:t xml:space="preserve">ixed </w:t>
            </w:r>
            <w:r w:rsidR="00EF2F53">
              <w:t>T</w:t>
            </w:r>
            <w:r>
              <w:t xml:space="preserve">erm </w:t>
            </w:r>
            <w:r w:rsidR="00EF2F53">
              <w:t>E</w:t>
            </w:r>
            <w:r>
              <w:t>xclusions</w:t>
            </w:r>
            <w:r w:rsidR="00EF2F53">
              <w:t xml:space="preserve"> incidents and 2 </w:t>
            </w:r>
            <w:r>
              <w:t xml:space="preserve">Permanent Exclusions, but these are better figures in comparison to two years ago and the figures are </w:t>
            </w:r>
            <w:r w:rsidR="00EF2F53">
              <w:t>falling. Most students returned to school well behaved.</w:t>
            </w:r>
          </w:p>
          <w:p w14:paraId="6FF1B2E2" w14:textId="7791BC3B" w:rsidR="00EF2F53" w:rsidRDefault="00EF2F53" w:rsidP="009207CD"/>
        </w:tc>
        <w:tc>
          <w:tcPr>
            <w:tcW w:w="851" w:type="dxa"/>
          </w:tcPr>
          <w:p w14:paraId="26688934" w14:textId="77777777" w:rsidR="00EF2F53" w:rsidRDefault="00EF2F53">
            <w:pPr>
              <w:rPr>
                <w:b/>
                <w:color w:val="000000"/>
              </w:rPr>
            </w:pPr>
          </w:p>
        </w:tc>
        <w:tc>
          <w:tcPr>
            <w:tcW w:w="952" w:type="dxa"/>
          </w:tcPr>
          <w:p w14:paraId="13646889" w14:textId="77777777" w:rsidR="00EF2F53" w:rsidRDefault="00EF2F53">
            <w:pPr>
              <w:rPr>
                <w:b/>
                <w:color w:val="000000"/>
              </w:rPr>
            </w:pPr>
          </w:p>
        </w:tc>
      </w:tr>
      <w:tr w:rsidR="00EF2F53" w14:paraId="7B2B8005" w14:textId="77777777">
        <w:tc>
          <w:tcPr>
            <w:tcW w:w="828" w:type="dxa"/>
          </w:tcPr>
          <w:p w14:paraId="492DB047" w14:textId="4FAE6AFB" w:rsidR="00EF2F53" w:rsidRDefault="00EF2F53">
            <w:pPr>
              <w:rPr>
                <w:b/>
              </w:rPr>
            </w:pPr>
            <w:r>
              <w:rPr>
                <w:b/>
              </w:rPr>
              <w:t>6.5</w:t>
            </w:r>
          </w:p>
        </w:tc>
        <w:tc>
          <w:tcPr>
            <w:tcW w:w="7105" w:type="dxa"/>
          </w:tcPr>
          <w:p w14:paraId="6822F5A6" w14:textId="66515FD3" w:rsidR="00EF2F53" w:rsidRDefault="00EF2F53" w:rsidP="009207CD">
            <w:r>
              <w:t xml:space="preserve">Staffing – three long term sick staff members are all back in school. There are new </w:t>
            </w:r>
            <w:r w:rsidR="00F94A02">
              <w:t xml:space="preserve">appointments, with a new Head of Maths. HR has made a huge difference as the School Business </w:t>
            </w:r>
            <w:r w:rsidR="00777A43">
              <w:t>Manager;</w:t>
            </w:r>
            <w:r w:rsidR="00F94A02">
              <w:t xml:space="preserve"> </w:t>
            </w:r>
            <w:r w:rsidR="00777A43">
              <w:t xml:space="preserve">she is </w:t>
            </w:r>
            <w:r w:rsidR="00F94A02">
              <w:t>positive and knowledgeable.</w:t>
            </w:r>
          </w:p>
          <w:p w14:paraId="28C99AFC" w14:textId="594B7323" w:rsidR="002C01A1" w:rsidRDefault="002C01A1" w:rsidP="009207CD"/>
          <w:p w14:paraId="3E8CEB65" w14:textId="76882739" w:rsidR="002C01A1" w:rsidRDefault="002C01A1" w:rsidP="009207CD">
            <w:r>
              <w:t xml:space="preserve">The Science team is </w:t>
            </w:r>
            <w:r w:rsidR="00D2490B">
              <w:t>overstaffed,</w:t>
            </w:r>
            <w:r>
              <w:t xml:space="preserve"> </w:t>
            </w:r>
            <w:r w:rsidR="00777A43">
              <w:t xml:space="preserve">and </w:t>
            </w:r>
            <w:r>
              <w:t xml:space="preserve">SM </w:t>
            </w:r>
            <w:r w:rsidR="00777A43">
              <w:t xml:space="preserve">confirmed that she </w:t>
            </w:r>
            <w:r>
              <w:t>will address this rationale later in the meeting.</w:t>
            </w:r>
          </w:p>
          <w:p w14:paraId="55357C73" w14:textId="7FF436F8" w:rsidR="00F94A02" w:rsidRDefault="00F94A02" w:rsidP="009207CD"/>
          <w:p w14:paraId="56EDB736" w14:textId="47CC1863" w:rsidR="00F94A02" w:rsidRDefault="00F94A02" w:rsidP="009207CD">
            <w:r>
              <w:t>SM outlined additional appointments.</w:t>
            </w:r>
          </w:p>
          <w:p w14:paraId="78D067C9" w14:textId="0E297966" w:rsidR="00EF2F53" w:rsidRDefault="00EF2F53" w:rsidP="009207CD"/>
        </w:tc>
        <w:tc>
          <w:tcPr>
            <w:tcW w:w="851" w:type="dxa"/>
          </w:tcPr>
          <w:p w14:paraId="6E2A7B9C" w14:textId="77777777" w:rsidR="00EF2F53" w:rsidRDefault="00EF2F53">
            <w:pPr>
              <w:rPr>
                <w:b/>
                <w:color w:val="000000"/>
              </w:rPr>
            </w:pPr>
          </w:p>
        </w:tc>
        <w:tc>
          <w:tcPr>
            <w:tcW w:w="952" w:type="dxa"/>
          </w:tcPr>
          <w:p w14:paraId="6ED4F798" w14:textId="77777777" w:rsidR="00EF2F53" w:rsidRDefault="00EF2F53">
            <w:pPr>
              <w:rPr>
                <w:b/>
                <w:color w:val="000000"/>
              </w:rPr>
            </w:pPr>
          </w:p>
        </w:tc>
      </w:tr>
      <w:tr w:rsidR="002C01A1" w14:paraId="2960892E" w14:textId="77777777">
        <w:tc>
          <w:tcPr>
            <w:tcW w:w="828" w:type="dxa"/>
          </w:tcPr>
          <w:p w14:paraId="32909C0F" w14:textId="2B58CEB4" w:rsidR="002C01A1" w:rsidRDefault="002C01A1">
            <w:pPr>
              <w:rPr>
                <w:b/>
              </w:rPr>
            </w:pPr>
            <w:r>
              <w:rPr>
                <w:b/>
              </w:rPr>
              <w:t>6.6</w:t>
            </w:r>
          </w:p>
        </w:tc>
        <w:tc>
          <w:tcPr>
            <w:tcW w:w="7105" w:type="dxa"/>
          </w:tcPr>
          <w:p w14:paraId="0E31E4AB" w14:textId="2CA0C49C" w:rsidR="002C01A1" w:rsidRDefault="002C01A1" w:rsidP="009207CD">
            <w:r>
              <w:t>Covid</w:t>
            </w:r>
            <w:r w:rsidR="00D2490B">
              <w:t>-19</w:t>
            </w:r>
            <w:r>
              <w:t xml:space="preserve"> catch-up </w:t>
            </w:r>
            <w:r w:rsidR="00D2490B">
              <w:t xml:space="preserve">funding: the school </w:t>
            </w:r>
            <w:r>
              <w:t>spent a lot of money to ensure that students did not fall behind. JC noted that the attendance from 8</w:t>
            </w:r>
            <w:r w:rsidRPr="002C01A1">
              <w:rPr>
                <w:vertAlign w:val="superscript"/>
              </w:rPr>
              <w:t>th</w:t>
            </w:r>
            <w:r>
              <w:t xml:space="preserve"> March is </w:t>
            </w:r>
            <w:proofErr w:type="gramStart"/>
            <w:r>
              <w:t>really good</w:t>
            </w:r>
            <w:proofErr w:type="gramEnd"/>
            <w:r>
              <w:t>, last Thurs</w:t>
            </w:r>
            <w:r w:rsidR="00D2490B">
              <w:t>day</w:t>
            </w:r>
            <w:r>
              <w:t xml:space="preserve"> nationally it was 82%.</w:t>
            </w:r>
          </w:p>
          <w:p w14:paraId="77919AED" w14:textId="27F1763A" w:rsidR="002C01A1" w:rsidRDefault="002C01A1" w:rsidP="009207CD"/>
          <w:p w14:paraId="755159EC" w14:textId="7D477615" w:rsidR="002C01A1" w:rsidRDefault="002C01A1" w:rsidP="009207CD">
            <w:r>
              <w:t>JC noted that Pupil Premium attendance is causing a gap but is challenging. JC congratulated SM on the overall figures.</w:t>
            </w:r>
          </w:p>
          <w:p w14:paraId="70BFCC67" w14:textId="123173BD" w:rsidR="002C01A1" w:rsidRDefault="002C01A1" w:rsidP="009207CD"/>
        </w:tc>
        <w:tc>
          <w:tcPr>
            <w:tcW w:w="851" w:type="dxa"/>
          </w:tcPr>
          <w:p w14:paraId="09118D46" w14:textId="77777777" w:rsidR="002C01A1" w:rsidRDefault="002C01A1">
            <w:pPr>
              <w:rPr>
                <w:b/>
                <w:color w:val="000000"/>
              </w:rPr>
            </w:pPr>
          </w:p>
        </w:tc>
        <w:tc>
          <w:tcPr>
            <w:tcW w:w="952" w:type="dxa"/>
          </w:tcPr>
          <w:p w14:paraId="016561AB" w14:textId="77777777" w:rsidR="002C01A1" w:rsidRDefault="002C01A1">
            <w:pPr>
              <w:rPr>
                <w:b/>
                <w:color w:val="000000"/>
              </w:rPr>
            </w:pPr>
          </w:p>
        </w:tc>
      </w:tr>
      <w:tr w:rsidR="002C01A1" w14:paraId="36CBE2B9" w14:textId="77777777">
        <w:tc>
          <w:tcPr>
            <w:tcW w:w="828" w:type="dxa"/>
          </w:tcPr>
          <w:p w14:paraId="41BD3054" w14:textId="6ABFD2EC" w:rsidR="002C01A1" w:rsidRDefault="002C01A1">
            <w:pPr>
              <w:rPr>
                <w:b/>
              </w:rPr>
            </w:pPr>
            <w:r>
              <w:rPr>
                <w:b/>
              </w:rPr>
              <w:t>6.7</w:t>
            </w:r>
          </w:p>
        </w:tc>
        <w:tc>
          <w:tcPr>
            <w:tcW w:w="7105" w:type="dxa"/>
          </w:tcPr>
          <w:p w14:paraId="7B8F8222" w14:textId="024E7BE6" w:rsidR="002C01A1" w:rsidRDefault="00D2490B" w:rsidP="009207CD">
            <w:r>
              <w:t xml:space="preserve">MS noted the </w:t>
            </w:r>
            <w:r w:rsidR="002C01A1">
              <w:t xml:space="preserve">Deep </w:t>
            </w:r>
            <w:r>
              <w:t>D</w:t>
            </w:r>
            <w:r w:rsidR="002C01A1">
              <w:t>ive on MFL.</w:t>
            </w:r>
            <w:r>
              <w:t xml:space="preserve"> (Modern Foreign Languages)</w:t>
            </w:r>
            <w:r w:rsidR="002C01A1">
              <w:t xml:space="preserve"> It was a plea</w:t>
            </w:r>
            <w:r>
              <w:t>sure</w:t>
            </w:r>
            <w:r w:rsidR="002C01A1">
              <w:t xml:space="preserve"> to observe. Students were positive. Teaching in all lessons was of a high standard. </w:t>
            </w:r>
          </w:p>
          <w:p w14:paraId="11820AA7" w14:textId="77777777" w:rsidR="002C01A1" w:rsidRDefault="002C01A1" w:rsidP="009207CD"/>
          <w:p w14:paraId="1144922E" w14:textId="03561BAF" w:rsidR="002C01A1" w:rsidRDefault="002C01A1" w:rsidP="009207CD">
            <w:r>
              <w:lastRenderedPageBreak/>
              <w:t>Learning walks are taking place. Retrieval is being reviewed. Where there are pockets of poor practice, these staff are already being supported.</w:t>
            </w:r>
            <w:r w:rsidR="00D2490B">
              <w:t xml:space="preserve"> </w:t>
            </w:r>
            <w:r>
              <w:t>Staff CPD is busy and continues, staff are enjoying it.</w:t>
            </w:r>
          </w:p>
          <w:p w14:paraId="11F3D977" w14:textId="3AE75326" w:rsidR="002C01A1" w:rsidRDefault="002C01A1" w:rsidP="009207CD"/>
        </w:tc>
        <w:tc>
          <w:tcPr>
            <w:tcW w:w="851" w:type="dxa"/>
          </w:tcPr>
          <w:p w14:paraId="52EA60A1" w14:textId="77777777" w:rsidR="002C01A1" w:rsidRDefault="002C01A1">
            <w:pPr>
              <w:rPr>
                <w:b/>
                <w:color w:val="000000"/>
              </w:rPr>
            </w:pPr>
          </w:p>
        </w:tc>
        <w:tc>
          <w:tcPr>
            <w:tcW w:w="952" w:type="dxa"/>
          </w:tcPr>
          <w:p w14:paraId="0489D563" w14:textId="77777777" w:rsidR="002C01A1" w:rsidRDefault="002C01A1">
            <w:pPr>
              <w:rPr>
                <w:b/>
                <w:color w:val="000000"/>
              </w:rPr>
            </w:pPr>
          </w:p>
        </w:tc>
      </w:tr>
      <w:tr w:rsidR="002C01A1" w14:paraId="6F9CAECA" w14:textId="77777777">
        <w:tc>
          <w:tcPr>
            <w:tcW w:w="828" w:type="dxa"/>
          </w:tcPr>
          <w:p w14:paraId="5FC9B427" w14:textId="2D8B313B" w:rsidR="002C01A1" w:rsidRDefault="002C01A1">
            <w:pPr>
              <w:rPr>
                <w:b/>
              </w:rPr>
            </w:pPr>
            <w:r>
              <w:rPr>
                <w:b/>
              </w:rPr>
              <w:t>6.8</w:t>
            </w:r>
          </w:p>
        </w:tc>
        <w:tc>
          <w:tcPr>
            <w:tcW w:w="7105" w:type="dxa"/>
          </w:tcPr>
          <w:p w14:paraId="4BB49468" w14:textId="7E181D56" w:rsidR="002C01A1" w:rsidRDefault="00D2490B" w:rsidP="009207CD">
            <w:r>
              <w:t>MS advised that hopefully e</w:t>
            </w:r>
            <w:r w:rsidR="002C01A1">
              <w:t>xtra-</w:t>
            </w:r>
            <w:r>
              <w:t>curricular</w:t>
            </w:r>
            <w:r w:rsidR="002C01A1">
              <w:t xml:space="preserve"> </w:t>
            </w:r>
            <w:r>
              <w:t xml:space="preserve">activity will </w:t>
            </w:r>
            <w:r w:rsidR="002C01A1">
              <w:t>impr</w:t>
            </w:r>
            <w:r>
              <w:t>o</w:t>
            </w:r>
            <w:r w:rsidR="002C01A1">
              <w:t xml:space="preserve">ve in </w:t>
            </w:r>
            <w:r>
              <w:t xml:space="preserve">September </w:t>
            </w:r>
            <w:r w:rsidR="002C01A1">
              <w:t xml:space="preserve">when </w:t>
            </w:r>
            <w:r>
              <w:t xml:space="preserve">students can </w:t>
            </w:r>
            <w:r w:rsidR="002C01A1">
              <w:t xml:space="preserve">move </w:t>
            </w:r>
            <w:r>
              <w:t>out of their</w:t>
            </w:r>
            <w:r w:rsidR="002C01A1">
              <w:t xml:space="preserve"> bubbles.</w:t>
            </w:r>
          </w:p>
          <w:p w14:paraId="5811193B" w14:textId="77D89AB9" w:rsidR="002C01A1" w:rsidRDefault="002C01A1" w:rsidP="009207CD"/>
        </w:tc>
        <w:tc>
          <w:tcPr>
            <w:tcW w:w="851" w:type="dxa"/>
          </w:tcPr>
          <w:p w14:paraId="2301CDD8" w14:textId="77777777" w:rsidR="002C01A1" w:rsidRDefault="002C01A1">
            <w:pPr>
              <w:rPr>
                <w:b/>
                <w:color w:val="000000"/>
              </w:rPr>
            </w:pPr>
          </w:p>
        </w:tc>
        <w:tc>
          <w:tcPr>
            <w:tcW w:w="952" w:type="dxa"/>
          </w:tcPr>
          <w:p w14:paraId="1742900B" w14:textId="77777777" w:rsidR="002C01A1" w:rsidRDefault="002C01A1">
            <w:pPr>
              <w:rPr>
                <w:b/>
                <w:color w:val="000000"/>
              </w:rPr>
            </w:pPr>
          </w:p>
        </w:tc>
      </w:tr>
      <w:tr w:rsidR="002C01A1" w14:paraId="1458DCA6" w14:textId="77777777">
        <w:tc>
          <w:tcPr>
            <w:tcW w:w="828" w:type="dxa"/>
          </w:tcPr>
          <w:p w14:paraId="793B84EE" w14:textId="78CD4434" w:rsidR="002C01A1" w:rsidRDefault="002C01A1">
            <w:pPr>
              <w:rPr>
                <w:b/>
              </w:rPr>
            </w:pPr>
            <w:r>
              <w:rPr>
                <w:b/>
              </w:rPr>
              <w:t>6.9</w:t>
            </w:r>
          </w:p>
        </w:tc>
        <w:tc>
          <w:tcPr>
            <w:tcW w:w="7105" w:type="dxa"/>
          </w:tcPr>
          <w:p w14:paraId="22A717CD" w14:textId="0E749EA4" w:rsidR="002C01A1" w:rsidRDefault="002C01A1" w:rsidP="009207CD">
            <w:r>
              <w:t xml:space="preserve">Cleaning and catering contracts – </w:t>
            </w:r>
            <w:r w:rsidR="00D2490B">
              <w:t xml:space="preserve">the </w:t>
            </w:r>
            <w:r>
              <w:t xml:space="preserve">cleaning is not going well, there are complaints from the cleaners themselves. </w:t>
            </w:r>
            <w:r w:rsidRPr="00D2490B">
              <w:rPr>
                <w:b/>
                <w:bCs/>
              </w:rPr>
              <w:t xml:space="preserve">JA </w:t>
            </w:r>
            <w:r w:rsidR="00D2490B" w:rsidRPr="00D2490B">
              <w:rPr>
                <w:b/>
                <w:bCs/>
              </w:rPr>
              <w:t xml:space="preserve">asked, </w:t>
            </w:r>
            <w:r w:rsidRPr="00D2490B">
              <w:rPr>
                <w:b/>
                <w:bCs/>
              </w:rPr>
              <w:t>are other schools</w:t>
            </w:r>
            <w:r>
              <w:t xml:space="preserve"> </w:t>
            </w:r>
            <w:r w:rsidRPr="00D2490B">
              <w:rPr>
                <w:b/>
                <w:bCs/>
              </w:rPr>
              <w:t>experiencing this as it’s a Trust contract</w:t>
            </w:r>
            <w:r w:rsidR="00D2490B" w:rsidRPr="00D2490B">
              <w:rPr>
                <w:b/>
                <w:bCs/>
              </w:rPr>
              <w:t>?</w:t>
            </w:r>
            <w:r>
              <w:t xml:space="preserve">  JC advised to </w:t>
            </w:r>
            <w:r w:rsidR="00D2490B">
              <w:t>follow</w:t>
            </w:r>
            <w:r>
              <w:t xml:space="preserve"> through with </w:t>
            </w:r>
            <w:r w:rsidR="00D2490B" w:rsidRPr="008F36D0">
              <w:rPr>
                <w:color w:val="000000" w:themeColor="text1"/>
              </w:rPr>
              <w:t>T</w:t>
            </w:r>
            <w:r w:rsidRPr="008F36D0">
              <w:rPr>
                <w:color w:val="000000" w:themeColor="text1"/>
              </w:rPr>
              <w:t>racey</w:t>
            </w:r>
            <w:r w:rsidR="00D2490B" w:rsidRPr="008F36D0">
              <w:rPr>
                <w:color w:val="000000" w:themeColor="text1"/>
              </w:rPr>
              <w:t xml:space="preserve"> </w:t>
            </w:r>
            <w:r w:rsidR="008F36D0" w:rsidRPr="008F36D0">
              <w:rPr>
                <w:color w:val="000000" w:themeColor="text1"/>
              </w:rPr>
              <w:t>Routledge</w:t>
            </w:r>
            <w:r w:rsidRPr="008F36D0">
              <w:rPr>
                <w:color w:val="000000" w:themeColor="text1"/>
              </w:rPr>
              <w:t xml:space="preserve">. </w:t>
            </w:r>
            <w:r>
              <w:t>S</w:t>
            </w:r>
            <w:r w:rsidR="00D2490B">
              <w:t>M advised that</w:t>
            </w:r>
            <w:r>
              <w:t xml:space="preserve"> there are </w:t>
            </w:r>
            <w:r w:rsidR="008F36D0">
              <w:t>several</w:t>
            </w:r>
            <w:r>
              <w:t xml:space="preserve"> schools in the Trust who are not happy</w:t>
            </w:r>
            <w:r w:rsidR="00D2490B">
              <w:t xml:space="preserve"> with the standard of cleaning</w:t>
            </w:r>
            <w:r>
              <w:t>.</w:t>
            </w:r>
          </w:p>
          <w:p w14:paraId="7B67A614" w14:textId="6E71E690" w:rsidR="002C01A1" w:rsidRDefault="002C01A1" w:rsidP="009207CD"/>
        </w:tc>
        <w:tc>
          <w:tcPr>
            <w:tcW w:w="851" w:type="dxa"/>
          </w:tcPr>
          <w:p w14:paraId="525B44C7" w14:textId="77777777" w:rsidR="002C01A1" w:rsidRDefault="002C01A1">
            <w:pPr>
              <w:rPr>
                <w:b/>
                <w:color w:val="000000"/>
              </w:rPr>
            </w:pPr>
          </w:p>
        </w:tc>
        <w:tc>
          <w:tcPr>
            <w:tcW w:w="952" w:type="dxa"/>
          </w:tcPr>
          <w:p w14:paraId="126A5558" w14:textId="77777777" w:rsidR="002C01A1" w:rsidRDefault="002C01A1">
            <w:pPr>
              <w:rPr>
                <w:b/>
                <w:color w:val="000000"/>
              </w:rPr>
            </w:pPr>
          </w:p>
        </w:tc>
      </w:tr>
      <w:tr w:rsidR="002C01A1" w14:paraId="0746D775" w14:textId="77777777">
        <w:tc>
          <w:tcPr>
            <w:tcW w:w="828" w:type="dxa"/>
          </w:tcPr>
          <w:p w14:paraId="14954D5F" w14:textId="387DB179" w:rsidR="002C01A1" w:rsidRDefault="002C01A1">
            <w:pPr>
              <w:rPr>
                <w:b/>
              </w:rPr>
            </w:pPr>
            <w:r>
              <w:rPr>
                <w:b/>
              </w:rPr>
              <w:t>6.10</w:t>
            </w:r>
          </w:p>
        </w:tc>
        <w:tc>
          <w:tcPr>
            <w:tcW w:w="7105" w:type="dxa"/>
          </w:tcPr>
          <w:p w14:paraId="630BB057" w14:textId="4BDB072F" w:rsidR="002C01A1" w:rsidRDefault="002C01A1" w:rsidP="009207CD">
            <w:r>
              <w:t xml:space="preserve">Summer activities </w:t>
            </w:r>
            <w:r w:rsidR="00D2490B">
              <w:t xml:space="preserve">are </w:t>
            </w:r>
            <w:r w:rsidR="00403614">
              <w:t>planned,</w:t>
            </w:r>
            <w:r>
              <w:t xml:space="preserve"> and SM invited governors to see the on-going site improvements. JA </w:t>
            </w:r>
            <w:r w:rsidR="00D2490B">
              <w:t xml:space="preserve">noted that </w:t>
            </w:r>
            <w:r w:rsidR="00403614">
              <w:t xml:space="preserve">it would be </w:t>
            </w:r>
            <w:r>
              <w:t>ideal to link site visits to the School Improvement Plan.</w:t>
            </w:r>
          </w:p>
          <w:p w14:paraId="3EC5F174" w14:textId="1D5F1094" w:rsidR="002C01A1" w:rsidRDefault="002C01A1" w:rsidP="009207CD"/>
        </w:tc>
        <w:tc>
          <w:tcPr>
            <w:tcW w:w="851" w:type="dxa"/>
          </w:tcPr>
          <w:p w14:paraId="4ACCD4F8" w14:textId="77777777" w:rsidR="002C01A1" w:rsidRDefault="002C01A1">
            <w:pPr>
              <w:rPr>
                <w:b/>
                <w:color w:val="000000"/>
              </w:rPr>
            </w:pPr>
          </w:p>
        </w:tc>
        <w:tc>
          <w:tcPr>
            <w:tcW w:w="952" w:type="dxa"/>
          </w:tcPr>
          <w:p w14:paraId="2F13022A" w14:textId="77777777" w:rsidR="002C01A1" w:rsidRDefault="002C01A1">
            <w:pPr>
              <w:rPr>
                <w:b/>
                <w:color w:val="000000"/>
              </w:rPr>
            </w:pPr>
          </w:p>
        </w:tc>
      </w:tr>
      <w:tr w:rsidR="002C01A1" w14:paraId="1CCC248B" w14:textId="77777777">
        <w:tc>
          <w:tcPr>
            <w:tcW w:w="828" w:type="dxa"/>
          </w:tcPr>
          <w:p w14:paraId="76B17086" w14:textId="661355FD" w:rsidR="002C01A1" w:rsidRDefault="002C01A1">
            <w:pPr>
              <w:rPr>
                <w:b/>
              </w:rPr>
            </w:pPr>
            <w:r>
              <w:rPr>
                <w:b/>
              </w:rPr>
              <w:t>6.11</w:t>
            </w:r>
          </w:p>
        </w:tc>
        <w:tc>
          <w:tcPr>
            <w:tcW w:w="7105" w:type="dxa"/>
          </w:tcPr>
          <w:p w14:paraId="35CC7EA4" w14:textId="5C50592C" w:rsidR="002C01A1" w:rsidRDefault="002C01A1" w:rsidP="009207CD">
            <w:r>
              <w:t xml:space="preserve">JA noted the TAGs process </w:t>
            </w:r>
            <w:r w:rsidR="00403614">
              <w:t xml:space="preserve">and asked that </w:t>
            </w:r>
            <w:r>
              <w:t xml:space="preserve">thanks </w:t>
            </w:r>
            <w:r w:rsidR="00403614">
              <w:t xml:space="preserve">are passed </w:t>
            </w:r>
            <w:r>
              <w:t xml:space="preserve">to Helen </w:t>
            </w:r>
            <w:r w:rsidRPr="00403614">
              <w:t>Gilligan and the team for all their hard work.</w:t>
            </w:r>
            <w:r w:rsidR="00971BD8" w:rsidRPr="00403614">
              <w:rPr>
                <w:b/>
                <w:bCs/>
              </w:rPr>
              <w:t xml:space="preserve"> How prepared are you for the appeals process?</w:t>
            </w:r>
            <w:r w:rsidR="00971BD8">
              <w:t xml:space="preserve"> SM advised that student results have been compared to targets and UCAS offers. </w:t>
            </w:r>
            <w:r w:rsidR="00936DD7">
              <w:t>Staff a</w:t>
            </w:r>
            <w:r w:rsidR="00971BD8">
              <w:t>re prepared for appeals</w:t>
            </w:r>
            <w:r w:rsidR="00936DD7">
              <w:t xml:space="preserve"> and</w:t>
            </w:r>
            <w:r w:rsidR="00971BD8">
              <w:t xml:space="preserve"> SM explained the process.</w:t>
            </w:r>
          </w:p>
          <w:p w14:paraId="02FF3CE9" w14:textId="14D0561E" w:rsidR="00971BD8" w:rsidRDefault="00971BD8" w:rsidP="009207CD"/>
          <w:p w14:paraId="17847B78" w14:textId="7B86C982" w:rsidR="00971BD8" w:rsidRDefault="00971BD8" w:rsidP="009207CD">
            <w:r w:rsidRPr="00936DD7">
              <w:rPr>
                <w:b/>
                <w:bCs/>
              </w:rPr>
              <w:t>J</w:t>
            </w:r>
            <w:r w:rsidR="00936DD7" w:rsidRPr="00936DD7">
              <w:rPr>
                <w:b/>
                <w:bCs/>
              </w:rPr>
              <w:t>A asked,</w:t>
            </w:r>
            <w:r w:rsidRPr="00936DD7">
              <w:rPr>
                <w:b/>
                <w:bCs/>
              </w:rPr>
              <w:t xml:space="preserve"> how is staff </w:t>
            </w:r>
            <w:r w:rsidR="004D0B13" w:rsidRPr="00936DD7">
              <w:rPr>
                <w:b/>
                <w:bCs/>
              </w:rPr>
              <w:t>well-being</w:t>
            </w:r>
            <w:r w:rsidRPr="00936DD7">
              <w:rPr>
                <w:b/>
                <w:bCs/>
              </w:rPr>
              <w:t xml:space="preserve"> </w:t>
            </w:r>
            <w:r w:rsidR="00936DD7" w:rsidRPr="00936DD7">
              <w:rPr>
                <w:b/>
                <w:bCs/>
              </w:rPr>
              <w:t xml:space="preserve">given that they </w:t>
            </w:r>
            <w:r w:rsidRPr="00936DD7">
              <w:rPr>
                <w:b/>
                <w:bCs/>
              </w:rPr>
              <w:t>ha</w:t>
            </w:r>
            <w:r w:rsidR="00936DD7" w:rsidRPr="00936DD7">
              <w:rPr>
                <w:b/>
                <w:bCs/>
              </w:rPr>
              <w:t>ve</w:t>
            </w:r>
            <w:r w:rsidRPr="00936DD7">
              <w:rPr>
                <w:b/>
                <w:bCs/>
              </w:rPr>
              <w:t xml:space="preserve"> been monitored and </w:t>
            </w:r>
            <w:r w:rsidR="00936DD7" w:rsidRPr="00936DD7">
              <w:rPr>
                <w:b/>
                <w:bCs/>
              </w:rPr>
              <w:t xml:space="preserve">have has to </w:t>
            </w:r>
            <w:r w:rsidRPr="00936DD7">
              <w:rPr>
                <w:b/>
                <w:bCs/>
              </w:rPr>
              <w:t>ta</w:t>
            </w:r>
            <w:r w:rsidR="00936DD7" w:rsidRPr="00936DD7">
              <w:rPr>
                <w:b/>
                <w:bCs/>
              </w:rPr>
              <w:t>ke</w:t>
            </w:r>
            <w:r w:rsidRPr="00936DD7">
              <w:rPr>
                <w:b/>
                <w:bCs/>
              </w:rPr>
              <w:t xml:space="preserve"> on these additional responsibilities?</w:t>
            </w:r>
            <w:r>
              <w:t xml:space="preserve"> SM </w:t>
            </w:r>
            <w:r w:rsidR="004D0B13">
              <w:t xml:space="preserve">confirmed that </w:t>
            </w:r>
            <w:r>
              <w:t>staff are tired, but there is still positivity.</w:t>
            </w:r>
          </w:p>
          <w:p w14:paraId="3D19B152" w14:textId="53FA7F6A" w:rsidR="00971BD8" w:rsidRDefault="00971BD8" w:rsidP="009207CD"/>
          <w:p w14:paraId="4BF6E4D1" w14:textId="0CDD0F3F" w:rsidR="004D0B13" w:rsidRDefault="00936DD7" w:rsidP="009207CD">
            <w:r>
              <w:t>SM advised that in the autumn</w:t>
            </w:r>
            <w:r w:rsidR="004D0B13">
              <w:t xml:space="preserve"> te</w:t>
            </w:r>
            <w:r>
              <w:t>r</w:t>
            </w:r>
            <w:r w:rsidR="004D0B13">
              <w:t xml:space="preserve">m </w:t>
            </w:r>
            <w:r>
              <w:t xml:space="preserve">the school </w:t>
            </w:r>
            <w:r w:rsidR="004D0B13">
              <w:t>will b</w:t>
            </w:r>
            <w:r>
              <w:t>e</w:t>
            </w:r>
            <w:r w:rsidR="004D0B13">
              <w:t xml:space="preserve"> without an </w:t>
            </w:r>
            <w:r>
              <w:t>Assistant</w:t>
            </w:r>
            <w:r w:rsidR="004D0B13">
              <w:t xml:space="preserve"> Head</w:t>
            </w:r>
            <w:r>
              <w:t>teacher</w:t>
            </w:r>
            <w:r w:rsidR="004D0B13">
              <w:t xml:space="preserve"> due to a resignation, but two secondments will be in place on the north site to review key areas. They will add capacity to the Senior team. </w:t>
            </w:r>
          </w:p>
          <w:p w14:paraId="25212725" w14:textId="77777777" w:rsidR="00971BD8" w:rsidRDefault="00971BD8" w:rsidP="009207CD"/>
          <w:p w14:paraId="26D4689B" w14:textId="5061D6B5" w:rsidR="004D0B13" w:rsidRDefault="00936DD7" w:rsidP="009207CD">
            <w:r>
              <w:t xml:space="preserve">The </w:t>
            </w:r>
            <w:r w:rsidR="004D0B13">
              <w:t>Summer school will not run this year due to a low student take-up, but in response to a question from JA</w:t>
            </w:r>
            <w:r>
              <w:t xml:space="preserve">, </w:t>
            </w:r>
            <w:r w:rsidR="004D0B13">
              <w:t xml:space="preserve">SM confirmed that it has been offered. </w:t>
            </w:r>
            <w:r w:rsidR="004D0B13" w:rsidRPr="00936DD7">
              <w:rPr>
                <w:b/>
                <w:bCs/>
              </w:rPr>
              <w:t>JA</w:t>
            </w:r>
            <w:r>
              <w:t xml:space="preserve"> </w:t>
            </w:r>
            <w:r w:rsidRPr="00936DD7">
              <w:rPr>
                <w:b/>
                <w:bCs/>
              </w:rPr>
              <w:t>questioned</w:t>
            </w:r>
            <w:r w:rsidR="004D0B13" w:rsidRPr="00936DD7">
              <w:rPr>
                <w:b/>
                <w:bCs/>
              </w:rPr>
              <w:t xml:space="preserve">, was this a transition plan? </w:t>
            </w:r>
            <w:r w:rsidR="004D0B13" w:rsidRPr="00936DD7">
              <w:t xml:space="preserve">JC </w:t>
            </w:r>
            <w:r w:rsidR="004D0B13">
              <w:t>advised that take up is variable across the MAT.</w:t>
            </w:r>
            <w:r w:rsidR="003C14A0">
              <w:t xml:space="preserve"> SM explained the rational</w:t>
            </w:r>
            <w:r>
              <w:t>e</w:t>
            </w:r>
            <w:r w:rsidR="003C14A0">
              <w:t xml:space="preserve"> further.</w:t>
            </w:r>
          </w:p>
          <w:p w14:paraId="1036B59A" w14:textId="69D18B28" w:rsidR="004D0B13" w:rsidRDefault="004D0B13" w:rsidP="009207CD"/>
        </w:tc>
        <w:tc>
          <w:tcPr>
            <w:tcW w:w="851" w:type="dxa"/>
          </w:tcPr>
          <w:p w14:paraId="1DE17E3C" w14:textId="77777777" w:rsidR="002C01A1" w:rsidRDefault="002C01A1">
            <w:pPr>
              <w:rPr>
                <w:b/>
                <w:color w:val="000000"/>
              </w:rPr>
            </w:pPr>
          </w:p>
        </w:tc>
        <w:tc>
          <w:tcPr>
            <w:tcW w:w="952" w:type="dxa"/>
          </w:tcPr>
          <w:p w14:paraId="6EB47A7E" w14:textId="77777777" w:rsidR="002C01A1" w:rsidRDefault="002C01A1">
            <w:pPr>
              <w:rPr>
                <w:b/>
                <w:color w:val="000000"/>
              </w:rPr>
            </w:pPr>
          </w:p>
        </w:tc>
      </w:tr>
      <w:tr w:rsidR="004D0B13" w14:paraId="736D040C" w14:textId="77777777">
        <w:tc>
          <w:tcPr>
            <w:tcW w:w="828" w:type="dxa"/>
          </w:tcPr>
          <w:p w14:paraId="635ACF73" w14:textId="2C9ED676" w:rsidR="004D0B13" w:rsidRDefault="004D0B13">
            <w:pPr>
              <w:rPr>
                <w:b/>
              </w:rPr>
            </w:pPr>
            <w:r>
              <w:rPr>
                <w:b/>
              </w:rPr>
              <w:t>6.12</w:t>
            </w:r>
          </w:p>
        </w:tc>
        <w:tc>
          <w:tcPr>
            <w:tcW w:w="7105" w:type="dxa"/>
          </w:tcPr>
          <w:p w14:paraId="5DAC3BDA" w14:textId="0A0BED67" w:rsidR="004D0B13" w:rsidRDefault="003C14A0" w:rsidP="009207CD">
            <w:r>
              <w:t>87 students attended the Sixth Form induction session.</w:t>
            </w:r>
          </w:p>
          <w:p w14:paraId="2DD547A5" w14:textId="4EBDAD3F" w:rsidR="003C14A0" w:rsidRDefault="003C14A0" w:rsidP="009207CD"/>
        </w:tc>
        <w:tc>
          <w:tcPr>
            <w:tcW w:w="851" w:type="dxa"/>
          </w:tcPr>
          <w:p w14:paraId="6A2A48C0" w14:textId="77777777" w:rsidR="004D0B13" w:rsidRDefault="004D0B13">
            <w:pPr>
              <w:rPr>
                <w:b/>
                <w:color w:val="000000"/>
              </w:rPr>
            </w:pPr>
          </w:p>
        </w:tc>
        <w:tc>
          <w:tcPr>
            <w:tcW w:w="952" w:type="dxa"/>
          </w:tcPr>
          <w:p w14:paraId="7335D659" w14:textId="77777777" w:rsidR="004D0B13" w:rsidRDefault="004D0B13">
            <w:pPr>
              <w:rPr>
                <w:b/>
                <w:color w:val="000000"/>
              </w:rPr>
            </w:pPr>
          </w:p>
        </w:tc>
      </w:tr>
      <w:tr w:rsidR="003C14A0" w14:paraId="141114F7" w14:textId="77777777">
        <w:tc>
          <w:tcPr>
            <w:tcW w:w="828" w:type="dxa"/>
          </w:tcPr>
          <w:p w14:paraId="130787E5" w14:textId="3927996D" w:rsidR="003C14A0" w:rsidRDefault="003C14A0">
            <w:pPr>
              <w:rPr>
                <w:b/>
              </w:rPr>
            </w:pPr>
            <w:r>
              <w:rPr>
                <w:b/>
              </w:rPr>
              <w:t>6.13</w:t>
            </w:r>
          </w:p>
        </w:tc>
        <w:tc>
          <w:tcPr>
            <w:tcW w:w="7105" w:type="dxa"/>
          </w:tcPr>
          <w:p w14:paraId="3B0B9639" w14:textId="7F55CBB6" w:rsidR="003C14A0" w:rsidRDefault="003C14A0" w:rsidP="009207CD">
            <w:r>
              <w:t>Covid</w:t>
            </w:r>
            <w:r w:rsidR="00936DD7">
              <w:t>-19</w:t>
            </w:r>
            <w:r>
              <w:t xml:space="preserve"> testing – parents are being encouraged to record results.</w:t>
            </w:r>
          </w:p>
          <w:p w14:paraId="22F50AE0" w14:textId="17C6A744" w:rsidR="003C14A0" w:rsidRDefault="003C14A0" w:rsidP="009207CD"/>
        </w:tc>
        <w:tc>
          <w:tcPr>
            <w:tcW w:w="851" w:type="dxa"/>
          </w:tcPr>
          <w:p w14:paraId="2DAEED12" w14:textId="77777777" w:rsidR="003C14A0" w:rsidRDefault="003C14A0">
            <w:pPr>
              <w:rPr>
                <w:b/>
                <w:color w:val="000000"/>
              </w:rPr>
            </w:pPr>
          </w:p>
        </w:tc>
        <w:tc>
          <w:tcPr>
            <w:tcW w:w="952" w:type="dxa"/>
          </w:tcPr>
          <w:p w14:paraId="2AC9A022" w14:textId="77777777" w:rsidR="003C14A0" w:rsidRDefault="003C14A0">
            <w:pPr>
              <w:rPr>
                <w:b/>
                <w:color w:val="000000"/>
              </w:rPr>
            </w:pPr>
          </w:p>
        </w:tc>
      </w:tr>
      <w:tr w:rsidR="003C14A0" w14:paraId="42A40A1A" w14:textId="77777777">
        <w:tc>
          <w:tcPr>
            <w:tcW w:w="828" w:type="dxa"/>
          </w:tcPr>
          <w:p w14:paraId="01D11D83" w14:textId="77777777" w:rsidR="003C14A0" w:rsidRDefault="003C14A0">
            <w:pPr>
              <w:rPr>
                <w:b/>
              </w:rPr>
            </w:pPr>
          </w:p>
        </w:tc>
        <w:tc>
          <w:tcPr>
            <w:tcW w:w="7105" w:type="dxa"/>
          </w:tcPr>
          <w:p w14:paraId="32C55A36" w14:textId="1975071F" w:rsidR="003C14A0" w:rsidRDefault="003C14A0" w:rsidP="009207CD">
            <w:r>
              <w:t>Note: SC lef</w:t>
            </w:r>
            <w:r w:rsidR="00936DD7">
              <w:t>t</w:t>
            </w:r>
            <w:r>
              <w:t xml:space="preserve"> the meeting 6.14pm</w:t>
            </w:r>
          </w:p>
          <w:p w14:paraId="4E65D526" w14:textId="16BB840B" w:rsidR="00487674" w:rsidRDefault="00487674" w:rsidP="009207CD"/>
        </w:tc>
        <w:tc>
          <w:tcPr>
            <w:tcW w:w="851" w:type="dxa"/>
          </w:tcPr>
          <w:p w14:paraId="33AEF33E" w14:textId="77777777" w:rsidR="003C14A0" w:rsidRDefault="003C14A0">
            <w:pPr>
              <w:rPr>
                <w:b/>
                <w:color w:val="000000"/>
              </w:rPr>
            </w:pPr>
          </w:p>
        </w:tc>
        <w:tc>
          <w:tcPr>
            <w:tcW w:w="952" w:type="dxa"/>
          </w:tcPr>
          <w:p w14:paraId="59B6533C" w14:textId="77777777" w:rsidR="003C14A0" w:rsidRDefault="003C14A0">
            <w:pPr>
              <w:rPr>
                <w:b/>
                <w:color w:val="000000"/>
              </w:rPr>
            </w:pPr>
          </w:p>
        </w:tc>
      </w:tr>
      <w:tr w:rsidR="00936DD7" w14:paraId="0668AEED" w14:textId="77777777">
        <w:tc>
          <w:tcPr>
            <w:tcW w:w="828" w:type="dxa"/>
          </w:tcPr>
          <w:p w14:paraId="1E8D370B" w14:textId="741C58FB" w:rsidR="00936DD7" w:rsidRDefault="00936DD7">
            <w:pPr>
              <w:rPr>
                <w:b/>
              </w:rPr>
            </w:pPr>
            <w:r>
              <w:rPr>
                <w:b/>
              </w:rPr>
              <w:t>6.14</w:t>
            </w:r>
          </w:p>
        </w:tc>
        <w:tc>
          <w:tcPr>
            <w:tcW w:w="7105" w:type="dxa"/>
          </w:tcPr>
          <w:p w14:paraId="0218C805" w14:textId="77777777" w:rsidR="00936DD7" w:rsidRDefault="00936DD7" w:rsidP="009207CD">
            <w:r>
              <w:t>This item is confidential and is minuted separately.</w:t>
            </w:r>
          </w:p>
          <w:p w14:paraId="2A8573DE" w14:textId="26395FB1" w:rsidR="00936DD7" w:rsidRDefault="00936DD7" w:rsidP="009207CD"/>
        </w:tc>
        <w:tc>
          <w:tcPr>
            <w:tcW w:w="851" w:type="dxa"/>
          </w:tcPr>
          <w:p w14:paraId="5CBAE171" w14:textId="77777777" w:rsidR="00936DD7" w:rsidRDefault="00936DD7">
            <w:pPr>
              <w:rPr>
                <w:b/>
                <w:color w:val="000000"/>
              </w:rPr>
            </w:pPr>
          </w:p>
        </w:tc>
        <w:tc>
          <w:tcPr>
            <w:tcW w:w="952" w:type="dxa"/>
          </w:tcPr>
          <w:p w14:paraId="08678512" w14:textId="77777777" w:rsidR="00936DD7" w:rsidRDefault="00936DD7">
            <w:pPr>
              <w:rPr>
                <w:b/>
                <w:color w:val="000000"/>
              </w:rPr>
            </w:pPr>
          </w:p>
        </w:tc>
      </w:tr>
      <w:tr w:rsidR="0062704F" w14:paraId="551E23CF" w14:textId="77777777">
        <w:tc>
          <w:tcPr>
            <w:tcW w:w="828" w:type="dxa"/>
          </w:tcPr>
          <w:p w14:paraId="7913F1BD" w14:textId="7A6EDA32" w:rsidR="0062704F" w:rsidRDefault="00A56927">
            <w:pPr>
              <w:rPr>
                <w:b/>
              </w:rPr>
            </w:pPr>
            <w:r>
              <w:rPr>
                <w:b/>
              </w:rPr>
              <w:t>6.15</w:t>
            </w:r>
          </w:p>
        </w:tc>
        <w:tc>
          <w:tcPr>
            <w:tcW w:w="7105" w:type="dxa"/>
          </w:tcPr>
          <w:p w14:paraId="63A9141F" w14:textId="003163F2" w:rsidR="0062704F" w:rsidRDefault="00A56927" w:rsidP="009207CD">
            <w:r w:rsidRPr="009739D3">
              <w:rPr>
                <w:b/>
                <w:bCs/>
              </w:rPr>
              <w:t xml:space="preserve">JA </w:t>
            </w:r>
            <w:r w:rsidR="009739D3" w:rsidRPr="009739D3">
              <w:rPr>
                <w:b/>
                <w:bCs/>
              </w:rPr>
              <w:t xml:space="preserve">asked, </w:t>
            </w:r>
            <w:r w:rsidRPr="009739D3">
              <w:rPr>
                <w:b/>
                <w:bCs/>
              </w:rPr>
              <w:t xml:space="preserve">when does Head of </w:t>
            </w:r>
            <w:r w:rsidR="009739D3" w:rsidRPr="009739D3">
              <w:rPr>
                <w:b/>
                <w:bCs/>
              </w:rPr>
              <w:t>Maths</w:t>
            </w:r>
            <w:r w:rsidRPr="009739D3">
              <w:rPr>
                <w:b/>
                <w:bCs/>
              </w:rPr>
              <w:t xml:space="preserve"> start?</w:t>
            </w:r>
            <w:r>
              <w:t xml:space="preserve"> </w:t>
            </w:r>
            <w:r w:rsidR="009739D3">
              <w:t>SM confirmed that they are i</w:t>
            </w:r>
            <w:r>
              <w:t>n post</w:t>
            </w:r>
          </w:p>
          <w:p w14:paraId="0D2DE184" w14:textId="2681FBE4" w:rsidR="00A56927" w:rsidRDefault="00A56927" w:rsidP="009207CD"/>
        </w:tc>
        <w:tc>
          <w:tcPr>
            <w:tcW w:w="851" w:type="dxa"/>
          </w:tcPr>
          <w:p w14:paraId="3431471E" w14:textId="77777777" w:rsidR="0062704F" w:rsidRDefault="0062704F">
            <w:pPr>
              <w:rPr>
                <w:b/>
                <w:color w:val="000000"/>
              </w:rPr>
            </w:pPr>
          </w:p>
        </w:tc>
        <w:tc>
          <w:tcPr>
            <w:tcW w:w="952" w:type="dxa"/>
          </w:tcPr>
          <w:p w14:paraId="61820C48" w14:textId="77777777" w:rsidR="0062704F" w:rsidRDefault="0062704F">
            <w:pPr>
              <w:rPr>
                <w:b/>
                <w:color w:val="000000"/>
              </w:rPr>
            </w:pPr>
          </w:p>
        </w:tc>
      </w:tr>
      <w:tr w:rsidR="00A56927" w14:paraId="64D8233A" w14:textId="77777777">
        <w:tc>
          <w:tcPr>
            <w:tcW w:w="828" w:type="dxa"/>
          </w:tcPr>
          <w:p w14:paraId="5C0056B3" w14:textId="3F664C50" w:rsidR="00A56927" w:rsidRDefault="00A56927">
            <w:pPr>
              <w:rPr>
                <w:b/>
              </w:rPr>
            </w:pPr>
            <w:r>
              <w:rPr>
                <w:b/>
              </w:rPr>
              <w:t>6.16</w:t>
            </w:r>
          </w:p>
        </w:tc>
        <w:tc>
          <w:tcPr>
            <w:tcW w:w="7105" w:type="dxa"/>
          </w:tcPr>
          <w:p w14:paraId="48F183DD" w14:textId="57105912" w:rsidR="00A56927" w:rsidRDefault="00A56927" w:rsidP="009207CD">
            <w:r>
              <w:t>JA congratulate</w:t>
            </w:r>
            <w:r w:rsidR="009739D3">
              <w:t>d staff</w:t>
            </w:r>
            <w:r>
              <w:t xml:space="preserve"> on attendance figures and </w:t>
            </w:r>
            <w:r w:rsidR="009739D3">
              <w:t xml:space="preserve">the </w:t>
            </w:r>
            <w:r>
              <w:t xml:space="preserve">MFL </w:t>
            </w:r>
            <w:r w:rsidR="009739D3">
              <w:t>D</w:t>
            </w:r>
            <w:r>
              <w:t xml:space="preserve">eep </w:t>
            </w:r>
            <w:r w:rsidR="009739D3">
              <w:t>D</w:t>
            </w:r>
            <w:r>
              <w:t xml:space="preserve">ive </w:t>
            </w:r>
            <w:r w:rsidR="009739D3">
              <w:t xml:space="preserve">which </w:t>
            </w:r>
            <w:r>
              <w:t>also generated positive results</w:t>
            </w:r>
            <w:r w:rsidR="009739D3">
              <w:t>. SM was asked to</w:t>
            </w:r>
            <w:r>
              <w:t xml:space="preserve"> pass on thanks</w:t>
            </w:r>
            <w:r w:rsidR="009739D3">
              <w:t xml:space="preserve"> to staff.</w:t>
            </w:r>
          </w:p>
          <w:p w14:paraId="1DAF3304" w14:textId="77777777" w:rsidR="00A56927" w:rsidRDefault="00A56927" w:rsidP="009207CD"/>
          <w:p w14:paraId="406F2741" w14:textId="12B94342" w:rsidR="009739D3" w:rsidRDefault="00A56927" w:rsidP="009207CD">
            <w:r>
              <w:t xml:space="preserve">Thanks </w:t>
            </w:r>
            <w:r w:rsidR="009739D3">
              <w:t xml:space="preserve">were expressed </w:t>
            </w:r>
            <w:r>
              <w:t>to G</w:t>
            </w:r>
            <w:r w:rsidR="009739D3">
              <w:t>L</w:t>
            </w:r>
            <w:r>
              <w:t xml:space="preserve"> and CW for supporting the panel during the </w:t>
            </w:r>
            <w:r w:rsidR="009739D3">
              <w:t>student Permanent Exclusion.</w:t>
            </w:r>
          </w:p>
          <w:p w14:paraId="140B02FF" w14:textId="63072C69" w:rsidR="00A56927" w:rsidRDefault="00A56927" w:rsidP="009207CD"/>
        </w:tc>
        <w:tc>
          <w:tcPr>
            <w:tcW w:w="851" w:type="dxa"/>
          </w:tcPr>
          <w:p w14:paraId="057EAEAE" w14:textId="77777777" w:rsidR="00A56927" w:rsidRDefault="00A56927">
            <w:pPr>
              <w:rPr>
                <w:b/>
                <w:color w:val="000000"/>
              </w:rPr>
            </w:pPr>
          </w:p>
        </w:tc>
        <w:tc>
          <w:tcPr>
            <w:tcW w:w="952" w:type="dxa"/>
          </w:tcPr>
          <w:p w14:paraId="68000BF8" w14:textId="77777777" w:rsidR="00A56927" w:rsidRDefault="00A56927">
            <w:pPr>
              <w:rPr>
                <w:b/>
                <w:color w:val="000000"/>
              </w:rPr>
            </w:pPr>
          </w:p>
        </w:tc>
      </w:tr>
      <w:tr w:rsidR="009207CD" w14:paraId="0055AD43" w14:textId="77777777">
        <w:tc>
          <w:tcPr>
            <w:tcW w:w="828" w:type="dxa"/>
          </w:tcPr>
          <w:p w14:paraId="100A8847" w14:textId="1DA26DD6" w:rsidR="009207CD" w:rsidRDefault="009207CD">
            <w:pPr>
              <w:rPr>
                <w:b/>
              </w:rPr>
            </w:pPr>
            <w:r>
              <w:rPr>
                <w:b/>
              </w:rPr>
              <w:t>7.</w:t>
            </w:r>
          </w:p>
        </w:tc>
        <w:tc>
          <w:tcPr>
            <w:tcW w:w="7105" w:type="dxa"/>
          </w:tcPr>
          <w:p w14:paraId="787941E5" w14:textId="77777777" w:rsidR="009207CD" w:rsidRPr="009207CD" w:rsidRDefault="009207CD" w:rsidP="009207CD">
            <w:pPr>
              <w:rPr>
                <w:b/>
                <w:bCs/>
              </w:rPr>
            </w:pPr>
            <w:r w:rsidRPr="009207CD">
              <w:rPr>
                <w:b/>
                <w:bCs/>
              </w:rPr>
              <w:t>SELF EVALUATION FORM (SEF)</w:t>
            </w:r>
          </w:p>
          <w:p w14:paraId="7F1AD5F8" w14:textId="5D9A0330" w:rsidR="009207CD" w:rsidRDefault="009207CD" w:rsidP="009207CD"/>
        </w:tc>
        <w:tc>
          <w:tcPr>
            <w:tcW w:w="851" w:type="dxa"/>
          </w:tcPr>
          <w:p w14:paraId="438F848D" w14:textId="77777777" w:rsidR="009207CD" w:rsidRDefault="009207CD">
            <w:pPr>
              <w:rPr>
                <w:b/>
                <w:color w:val="000000"/>
              </w:rPr>
            </w:pPr>
          </w:p>
        </w:tc>
        <w:tc>
          <w:tcPr>
            <w:tcW w:w="952" w:type="dxa"/>
          </w:tcPr>
          <w:p w14:paraId="73DCFFFE" w14:textId="77777777" w:rsidR="009207CD" w:rsidRDefault="009207CD">
            <w:pPr>
              <w:rPr>
                <w:b/>
                <w:color w:val="000000"/>
              </w:rPr>
            </w:pPr>
          </w:p>
        </w:tc>
      </w:tr>
      <w:tr w:rsidR="009207CD" w14:paraId="65923971" w14:textId="77777777">
        <w:tc>
          <w:tcPr>
            <w:tcW w:w="828" w:type="dxa"/>
          </w:tcPr>
          <w:p w14:paraId="4F146EB9" w14:textId="132DC671" w:rsidR="009207CD" w:rsidRDefault="009207CD">
            <w:pPr>
              <w:rPr>
                <w:b/>
              </w:rPr>
            </w:pPr>
            <w:r>
              <w:rPr>
                <w:b/>
              </w:rPr>
              <w:t>7.1</w:t>
            </w:r>
          </w:p>
        </w:tc>
        <w:tc>
          <w:tcPr>
            <w:tcW w:w="7105" w:type="dxa"/>
          </w:tcPr>
          <w:p w14:paraId="63434618" w14:textId="1C634CB7" w:rsidR="00455561" w:rsidRDefault="009739D3" w:rsidP="00455561">
            <w:r>
              <w:t>The SEF was c</w:t>
            </w:r>
            <w:r w:rsidR="00455561">
              <w:t>irculated to governors via Google Classroom prior to the meeting.</w:t>
            </w:r>
          </w:p>
          <w:p w14:paraId="60243023" w14:textId="77777777" w:rsidR="00455561" w:rsidRDefault="00455561" w:rsidP="00455561"/>
          <w:p w14:paraId="25E804CC" w14:textId="560BD03B" w:rsidR="00D46117" w:rsidRDefault="009739D3" w:rsidP="009207CD">
            <w:r>
              <w:t>Behaviour</w:t>
            </w:r>
            <w:r w:rsidR="00D46117">
              <w:t xml:space="preserve"> and </w:t>
            </w:r>
            <w:r>
              <w:t>A</w:t>
            </w:r>
            <w:r w:rsidR="00D46117">
              <w:t>ttitude</w:t>
            </w:r>
            <w:r>
              <w:t>s are</w:t>
            </w:r>
            <w:r w:rsidR="00D46117">
              <w:t xml:space="preserve"> still work in </w:t>
            </w:r>
            <w:r>
              <w:t>progress but the q</w:t>
            </w:r>
            <w:r w:rsidR="00D46117">
              <w:t xml:space="preserve">uality of education in </w:t>
            </w:r>
            <w:r w:rsidR="008F36D0">
              <w:t>most</w:t>
            </w:r>
            <w:r w:rsidR="00D46117">
              <w:t xml:space="preserve"> areas </w:t>
            </w:r>
            <w:r>
              <w:t xml:space="preserve">is </w:t>
            </w:r>
            <w:r w:rsidR="00D46117">
              <w:t xml:space="preserve">still </w:t>
            </w:r>
            <w:r>
              <w:t>improving</w:t>
            </w:r>
            <w:r w:rsidR="00D46117">
              <w:t>.</w:t>
            </w:r>
          </w:p>
          <w:p w14:paraId="7451B1F5" w14:textId="77777777" w:rsidR="00D46117" w:rsidRDefault="00D46117" w:rsidP="009207CD"/>
          <w:p w14:paraId="637E8B00" w14:textId="1DD5D919" w:rsidR="00D46117" w:rsidRDefault="00D46117" w:rsidP="009207CD">
            <w:r>
              <w:t xml:space="preserve">KS3 </w:t>
            </w:r>
            <w:r w:rsidR="009739D3">
              <w:t xml:space="preserve">is </w:t>
            </w:r>
            <w:r>
              <w:t xml:space="preserve">changing to </w:t>
            </w:r>
            <w:r w:rsidR="009739D3">
              <w:t xml:space="preserve">a </w:t>
            </w:r>
            <w:r>
              <w:t>three- year</w:t>
            </w:r>
            <w:r w:rsidR="009739D3">
              <w:t xml:space="preserve"> structure.</w:t>
            </w:r>
          </w:p>
          <w:p w14:paraId="5DE88945" w14:textId="544483BB" w:rsidR="00D46117" w:rsidRDefault="00D46117" w:rsidP="009207CD"/>
        </w:tc>
        <w:tc>
          <w:tcPr>
            <w:tcW w:w="851" w:type="dxa"/>
          </w:tcPr>
          <w:p w14:paraId="3CE702A5" w14:textId="77777777" w:rsidR="009207CD" w:rsidRDefault="009207CD">
            <w:pPr>
              <w:rPr>
                <w:b/>
                <w:color w:val="000000"/>
              </w:rPr>
            </w:pPr>
          </w:p>
        </w:tc>
        <w:tc>
          <w:tcPr>
            <w:tcW w:w="952" w:type="dxa"/>
          </w:tcPr>
          <w:p w14:paraId="055D40F9" w14:textId="77777777" w:rsidR="009207CD" w:rsidRDefault="009207CD">
            <w:pPr>
              <w:rPr>
                <w:b/>
                <w:color w:val="000000"/>
              </w:rPr>
            </w:pPr>
          </w:p>
        </w:tc>
      </w:tr>
      <w:tr w:rsidR="00A56927" w14:paraId="343E8DDA" w14:textId="77777777">
        <w:tc>
          <w:tcPr>
            <w:tcW w:w="828" w:type="dxa"/>
          </w:tcPr>
          <w:p w14:paraId="37E85C97" w14:textId="77777777" w:rsidR="00A56927" w:rsidRDefault="00A56927">
            <w:pPr>
              <w:rPr>
                <w:b/>
              </w:rPr>
            </w:pPr>
          </w:p>
        </w:tc>
        <w:tc>
          <w:tcPr>
            <w:tcW w:w="7105" w:type="dxa"/>
          </w:tcPr>
          <w:p w14:paraId="30A3C88D" w14:textId="77777777" w:rsidR="00A56927" w:rsidRDefault="00A56927" w:rsidP="009207CD">
            <w:r>
              <w:t>Note: at 6.2</w:t>
            </w:r>
            <w:r w:rsidR="00D46117">
              <w:t>5</w:t>
            </w:r>
            <w:r>
              <w:t>pm SC re-joined the meeting.</w:t>
            </w:r>
          </w:p>
          <w:p w14:paraId="6834DB27" w14:textId="3E9D3916" w:rsidR="00455561" w:rsidRDefault="00455561" w:rsidP="009207CD"/>
        </w:tc>
        <w:tc>
          <w:tcPr>
            <w:tcW w:w="851" w:type="dxa"/>
          </w:tcPr>
          <w:p w14:paraId="4EC86040" w14:textId="77777777" w:rsidR="00A56927" w:rsidRDefault="00A56927">
            <w:pPr>
              <w:rPr>
                <w:b/>
                <w:color w:val="000000"/>
              </w:rPr>
            </w:pPr>
          </w:p>
        </w:tc>
        <w:tc>
          <w:tcPr>
            <w:tcW w:w="952" w:type="dxa"/>
          </w:tcPr>
          <w:p w14:paraId="78216577" w14:textId="77777777" w:rsidR="00A56927" w:rsidRDefault="00A56927">
            <w:pPr>
              <w:rPr>
                <w:b/>
                <w:color w:val="000000"/>
              </w:rPr>
            </w:pPr>
          </w:p>
        </w:tc>
      </w:tr>
      <w:tr w:rsidR="009207CD" w14:paraId="073E49F9" w14:textId="77777777">
        <w:tc>
          <w:tcPr>
            <w:tcW w:w="828" w:type="dxa"/>
          </w:tcPr>
          <w:p w14:paraId="06811F42" w14:textId="283DB6F1" w:rsidR="009207CD" w:rsidRDefault="009207CD">
            <w:pPr>
              <w:rPr>
                <w:b/>
              </w:rPr>
            </w:pPr>
            <w:r>
              <w:rPr>
                <w:b/>
              </w:rPr>
              <w:t>8.</w:t>
            </w:r>
          </w:p>
        </w:tc>
        <w:tc>
          <w:tcPr>
            <w:tcW w:w="7105" w:type="dxa"/>
          </w:tcPr>
          <w:p w14:paraId="257771BE" w14:textId="77777777" w:rsidR="009207CD" w:rsidRDefault="009207CD" w:rsidP="009207CD">
            <w:pPr>
              <w:rPr>
                <w:b/>
                <w:bCs/>
              </w:rPr>
            </w:pPr>
            <w:r w:rsidRPr="009207CD">
              <w:rPr>
                <w:b/>
                <w:bCs/>
              </w:rPr>
              <w:t>SCHOOL IMPROVEMENT PLAN (SIP)</w:t>
            </w:r>
          </w:p>
          <w:p w14:paraId="2298D25D" w14:textId="6757918B" w:rsidR="00455561" w:rsidRPr="009207CD" w:rsidRDefault="00455561" w:rsidP="009207CD">
            <w:pPr>
              <w:rPr>
                <w:b/>
                <w:bCs/>
              </w:rPr>
            </w:pPr>
          </w:p>
        </w:tc>
        <w:tc>
          <w:tcPr>
            <w:tcW w:w="851" w:type="dxa"/>
          </w:tcPr>
          <w:p w14:paraId="5BCAF3C7" w14:textId="77777777" w:rsidR="009207CD" w:rsidRDefault="009207CD">
            <w:pPr>
              <w:rPr>
                <w:b/>
                <w:color w:val="000000"/>
              </w:rPr>
            </w:pPr>
          </w:p>
        </w:tc>
        <w:tc>
          <w:tcPr>
            <w:tcW w:w="952" w:type="dxa"/>
          </w:tcPr>
          <w:p w14:paraId="13F709C3" w14:textId="77777777" w:rsidR="009207CD" w:rsidRDefault="009207CD">
            <w:pPr>
              <w:rPr>
                <w:b/>
                <w:color w:val="000000"/>
              </w:rPr>
            </w:pPr>
          </w:p>
        </w:tc>
      </w:tr>
      <w:tr w:rsidR="009207CD" w14:paraId="57EF1A26" w14:textId="77777777">
        <w:tc>
          <w:tcPr>
            <w:tcW w:w="828" w:type="dxa"/>
          </w:tcPr>
          <w:p w14:paraId="3C2DE8FE" w14:textId="23EBA0C4" w:rsidR="009207CD" w:rsidRDefault="009207CD">
            <w:pPr>
              <w:rPr>
                <w:b/>
              </w:rPr>
            </w:pPr>
            <w:r>
              <w:rPr>
                <w:b/>
              </w:rPr>
              <w:t>8.1</w:t>
            </w:r>
          </w:p>
        </w:tc>
        <w:tc>
          <w:tcPr>
            <w:tcW w:w="7105" w:type="dxa"/>
          </w:tcPr>
          <w:p w14:paraId="3F28708F" w14:textId="4243D7E5" w:rsidR="009739D3" w:rsidRDefault="009739D3" w:rsidP="009739D3">
            <w:r>
              <w:t>The SIP was circulated to governors via Google Classroom prior to the meeting.</w:t>
            </w:r>
          </w:p>
          <w:p w14:paraId="7E616EB4" w14:textId="7AE0E0E7" w:rsidR="00455561" w:rsidRDefault="00455561" w:rsidP="009207CD"/>
          <w:p w14:paraId="20210551" w14:textId="547C7DE0" w:rsidR="00455561" w:rsidRDefault="00455561" w:rsidP="009207CD">
            <w:r>
              <w:t>SM advised that there are amber actions as there was not a whole year in school.  Will continue to build on this in the new academic year.</w:t>
            </w:r>
          </w:p>
          <w:p w14:paraId="46F5E213" w14:textId="61EEDBBA" w:rsidR="00455561" w:rsidRDefault="00455561" w:rsidP="009207CD"/>
          <w:p w14:paraId="57BC2F43" w14:textId="41B4D410" w:rsidR="00455561" w:rsidRDefault="00455561" w:rsidP="009207CD">
            <w:r>
              <w:t xml:space="preserve">JA proposed to consider governor monitoring in the four key topic areas, for reporting back in meetings etc.  JC advised that when new plan is in draft then can allocate priority monitoring by the LGB. JA proposed a </w:t>
            </w:r>
            <w:proofErr w:type="gramStart"/>
            <w:r>
              <w:t>10 minute</w:t>
            </w:r>
            <w:proofErr w:type="gramEnd"/>
            <w:r>
              <w:t xml:space="preserve"> review of a key area</w:t>
            </w:r>
            <w:r w:rsidR="009739D3">
              <w:t xml:space="preserve"> such as</w:t>
            </w:r>
            <w:r>
              <w:t>: Quality of Education</w:t>
            </w:r>
            <w:r w:rsidR="0009527D">
              <w:t>; Pupil Premium; Safeguarding; SEND</w:t>
            </w:r>
            <w:r w:rsidR="009739D3">
              <w:t xml:space="preserve"> and </w:t>
            </w:r>
            <w:r w:rsidR="0009527D">
              <w:t>Science.</w:t>
            </w:r>
          </w:p>
          <w:p w14:paraId="48503C74" w14:textId="51B3E47E" w:rsidR="00455561" w:rsidRDefault="00455561" w:rsidP="009207CD"/>
        </w:tc>
        <w:tc>
          <w:tcPr>
            <w:tcW w:w="851" w:type="dxa"/>
          </w:tcPr>
          <w:p w14:paraId="492C025C" w14:textId="77777777" w:rsidR="009207CD" w:rsidRDefault="009207CD">
            <w:pPr>
              <w:rPr>
                <w:b/>
                <w:color w:val="000000"/>
              </w:rPr>
            </w:pPr>
          </w:p>
        </w:tc>
        <w:tc>
          <w:tcPr>
            <w:tcW w:w="952" w:type="dxa"/>
          </w:tcPr>
          <w:p w14:paraId="3863638E" w14:textId="77777777" w:rsidR="009207CD" w:rsidRDefault="009207CD">
            <w:pPr>
              <w:rPr>
                <w:b/>
                <w:color w:val="000000"/>
              </w:rPr>
            </w:pPr>
          </w:p>
        </w:tc>
      </w:tr>
      <w:tr w:rsidR="0009527D" w14:paraId="1AE91A26" w14:textId="77777777">
        <w:tc>
          <w:tcPr>
            <w:tcW w:w="828" w:type="dxa"/>
          </w:tcPr>
          <w:p w14:paraId="6B7F8125" w14:textId="77777777" w:rsidR="0009527D" w:rsidRDefault="0009527D">
            <w:pPr>
              <w:rPr>
                <w:b/>
              </w:rPr>
            </w:pPr>
          </w:p>
        </w:tc>
        <w:tc>
          <w:tcPr>
            <w:tcW w:w="7105" w:type="dxa"/>
          </w:tcPr>
          <w:p w14:paraId="03BA9286" w14:textId="77777777" w:rsidR="0009527D" w:rsidRDefault="0009527D" w:rsidP="009207CD">
            <w:r>
              <w:t>Note: at 6.33pm JC left the meeting.</w:t>
            </w:r>
          </w:p>
          <w:p w14:paraId="158A47E7" w14:textId="1991A6D9" w:rsidR="0009527D" w:rsidRDefault="0009527D" w:rsidP="009207CD"/>
        </w:tc>
        <w:tc>
          <w:tcPr>
            <w:tcW w:w="851" w:type="dxa"/>
          </w:tcPr>
          <w:p w14:paraId="74F52C47" w14:textId="77777777" w:rsidR="0009527D" w:rsidRDefault="0009527D">
            <w:pPr>
              <w:rPr>
                <w:b/>
                <w:color w:val="000000"/>
              </w:rPr>
            </w:pPr>
          </w:p>
        </w:tc>
        <w:tc>
          <w:tcPr>
            <w:tcW w:w="952" w:type="dxa"/>
          </w:tcPr>
          <w:p w14:paraId="7CB084F1" w14:textId="77777777" w:rsidR="0009527D" w:rsidRDefault="0009527D">
            <w:pPr>
              <w:rPr>
                <w:b/>
                <w:color w:val="000000"/>
              </w:rPr>
            </w:pPr>
          </w:p>
        </w:tc>
      </w:tr>
      <w:tr w:rsidR="0009527D" w14:paraId="107620BD" w14:textId="77777777">
        <w:tc>
          <w:tcPr>
            <w:tcW w:w="828" w:type="dxa"/>
          </w:tcPr>
          <w:p w14:paraId="6EBB85FF" w14:textId="04FCD644" w:rsidR="0009527D" w:rsidRDefault="0009527D">
            <w:pPr>
              <w:rPr>
                <w:b/>
              </w:rPr>
            </w:pPr>
            <w:r>
              <w:rPr>
                <w:b/>
              </w:rPr>
              <w:t>8.2</w:t>
            </w:r>
          </w:p>
        </w:tc>
        <w:tc>
          <w:tcPr>
            <w:tcW w:w="7105" w:type="dxa"/>
          </w:tcPr>
          <w:p w14:paraId="2139D231" w14:textId="5DEB61F3" w:rsidR="0009527D" w:rsidRDefault="0009527D" w:rsidP="009207CD">
            <w:r w:rsidRPr="009739D3">
              <w:rPr>
                <w:b/>
                <w:bCs/>
              </w:rPr>
              <w:t xml:space="preserve">JA </w:t>
            </w:r>
            <w:r w:rsidR="009739D3" w:rsidRPr="009739D3">
              <w:rPr>
                <w:b/>
                <w:bCs/>
              </w:rPr>
              <w:t xml:space="preserve">challenged, </w:t>
            </w:r>
            <w:r w:rsidRPr="009739D3">
              <w:rPr>
                <w:b/>
                <w:bCs/>
              </w:rPr>
              <w:t>what can we expect to hear in our meetings</w:t>
            </w:r>
            <w:r w:rsidR="009739D3" w:rsidRPr="009739D3">
              <w:rPr>
                <w:b/>
                <w:bCs/>
              </w:rPr>
              <w:t xml:space="preserve"> from these reviews</w:t>
            </w:r>
            <w:r w:rsidRPr="009739D3">
              <w:rPr>
                <w:b/>
                <w:bCs/>
              </w:rPr>
              <w:t>?</w:t>
            </w:r>
            <w:r>
              <w:t xml:space="preserve"> SM </w:t>
            </w:r>
            <w:r w:rsidR="009739D3">
              <w:t xml:space="preserve">advised that governors will be informed of </w:t>
            </w:r>
            <w:r>
              <w:t xml:space="preserve">what </w:t>
            </w:r>
            <w:r w:rsidR="009739D3">
              <w:t>is</w:t>
            </w:r>
            <w:r>
              <w:t xml:space="preserve"> hop</w:t>
            </w:r>
            <w:r w:rsidR="009739D3">
              <w:t>ed</w:t>
            </w:r>
            <w:r>
              <w:t xml:space="preserve"> to have achieved, what has been done as a review process.</w:t>
            </w:r>
            <w:r w:rsidR="009739D3">
              <w:t xml:space="preserve"> </w:t>
            </w:r>
            <w:r w:rsidRPr="009739D3">
              <w:rPr>
                <w:b/>
                <w:bCs/>
              </w:rPr>
              <w:t xml:space="preserve">JA </w:t>
            </w:r>
            <w:r w:rsidR="009739D3" w:rsidRPr="009739D3">
              <w:rPr>
                <w:b/>
                <w:bCs/>
              </w:rPr>
              <w:t xml:space="preserve">questioned, </w:t>
            </w:r>
            <w:r w:rsidRPr="009739D3">
              <w:rPr>
                <w:b/>
                <w:bCs/>
              </w:rPr>
              <w:t>when would we conduct quality of education mon</w:t>
            </w:r>
            <w:r w:rsidR="009739D3" w:rsidRPr="009739D3">
              <w:rPr>
                <w:b/>
                <w:bCs/>
              </w:rPr>
              <w:t xml:space="preserve">itoring, </w:t>
            </w:r>
            <w:r w:rsidRPr="009739D3">
              <w:rPr>
                <w:b/>
                <w:bCs/>
              </w:rPr>
              <w:t>what will we see in the books?</w:t>
            </w:r>
            <w:r>
              <w:t xml:space="preserve"> SM advised as to what governors could consider and questions that could </w:t>
            </w:r>
            <w:r w:rsidR="009739D3">
              <w:t xml:space="preserve">be </w:t>
            </w:r>
            <w:r>
              <w:t>asked.</w:t>
            </w:r>
          </w:p>
          <w:p w14:paraId="792F6AF2" w14:textId="77777777" w:rsidR="0009527D" w:rsidRDefault="0009527D" w:rsidP="009207CD"/>
          <w:p w14:paraId="3440CDE6" w14:textId="7EEF8E2F" w:rsidR="00DB28E6" w:rsidRDefault="009739D3" w:rsidP="009207CD">
            <w:r w:rsidRPr="009739D3">
              <w:rPr>
                <w:b/>
                <w:bCs/>
              </w:rPr>
              <w:t>There will be a</w:t>
            </w:r>
            <w:r w:rsidR="0009527D" w:rsidRPr="009739D3">
              <w:rPr>
                <w:b/>
                <w:bCs/>
              </w:rPr>
              <w:t xml:space="preserve"> led learning </w:t>
            </w:r>
            <w:r w:rsidR="007A57AF" w:rsidRPr="009739D3">
              <w:rPr>
                <w:b/>
                <w:bCs/>
              </w:rPr>
              <w:t>walk</w:t>
            </w:r>
            <w:r w:rsidR="0009527D" w:rsidRPr="009739D3">
              <w:rPr>
                <w:b/>
                <w:bCs/>
              </w:rPr>
              <w:t xml:space="preserve"> </w:t>
            </w:r>
            <w:r w:rsidRPr="009739D3">
              <w:rPr>
                <w:b/>
                <w:bCs/>
              </w:rPr>
              <w:t>in the autumn</w:t>
            </w:r>
            <w:r w:rsidR="0009527D" w:rsidRPr="009739D3">
              <w:rPr>
                <w:b/>
                <w:bCs/>
              </w:rPr>
              <w:t xml:space="preserve"> term</w:t>
            </w:r>
            <w:r w:rsidRPr="009739D3">
              <w:rPr>
                <w:b/>
                <w:bCs/>
              </w:rPr>
              <w:t>,</w:t>
            </w:r>
            <w:r w:rsidR="0009527D" w:rsidRPr="009739D3">
              <w:rPr>
                <w:b/>
                <w:bCs/>
              </w:rPr>
              <w:t xml:space="preserve"> JA </w:t>
            </w:r>
            <w:r w:rsidRPr="009739D3">
              <w:rPr>
                <w:b/>
                <w:bCs/>
              </w:rPr>
              <w:t xml:space="preserve">questioned, </w:t>
            </w:r>
            <w:r w:rsidR="0009527D" w:rsidRPr="009739D3">
              <w:rPr>
                <w:b/>
                <w:bCs/>
              </w:rPr>
              <w:t xml:space="preserve">would this be </w:t>
            </w:r>
            <w:r w:rsidRPr="009739D3">
              <w:rPr>
                <w:b/>
                <w:bCs/>
              </w:rPr>
              <w:t>i</w:t>
            </w:r>
            <w:r w:rsidR="0009527D" w:rsidRPr="009739D3">
              <w:rPr>
                <w:b/>
                <w:bCs/>
              </w:rPr>
              <w:t xml:space="preserve">n multiple </w:t>
            </w:r>
            <w:r w:rsidRPr="009739D3">
              <w:rPr>
                <w:b/>
                <w:bCs/>
              </w:rPr>
              <w:t xml:space="preserve">subject </w:t>
            </w:r>
            <w:r w:rsidR="0009527D" w:rsidRPr="009739D3">
              <w:rPr>
                <w:b/>
                <w:bCs/>
              </w:rPr>
              <w:t>areas?</w:t>
            </w:r>
            <w:r w:rsidR="0009527D">
              <w:t xml:space="preserve"> SM advised </w:t>
            </w:r>
            <w:r w:rsidR="00DB28E6">
              <w:t xml:space="preserve">that would focus on </w:t>
            </w:r>
            <w:r>
              <w:t xml:space="preserve">the </w:t>
            </w:r>
            <w:r w:rsidR="00DB28E6">
              <w:t>characteristics that make good teaching.</w:t>
            </w:r>
            <w:r>
              <w:t xml:space="preserve"> </w:t>
            </w:r>
            <w:r w:rsidR="00DB28E6" w:rsidRPr="009739D3">
              <w:rPr>
                <w:b/>
                <w:bCs/>
              </w:rPr>
              <w:t xml:space="preserve">JA </w:t>
            </w:r>
            <w:r w:rsidRPr="009739D3">
              <w:rPr>
                <w:b/>
                <w:bCs/>
              </w:rPr>
              <w:t xml:space="preserve">asked, </w:t>
            </w:r>
            <w:r w:rsidR="007A57AF" w:rsidRPr="009739D3">
              <w:rPr>
                <w:b/>
                <w:bCs/>
              </w:rPr>
              <w:t>would</w:t>
            </w:r>
            <w:r w:rsidR="00DB28E6" w:rsidRPr="009739D3">
              <w:rPr>
                <w:b/>
                <w:bCs/>
              </w:rPr>
              <w:t xml:space="preserve"> the visit be on one</w:t>
            </w:r>
            <w:r w:rsidR="00DB28E6">
              <w:t xml:space="preserve"> </w:t>
            </w:r>
            <w:r w:rsidR="00DB28E6" w:rsidRPr="009739D3">
              <w:rPr>
                <w:b/>
                <w:bCs/>
              </w:rPr>
              <w:t xml:space="preserve">subject </w:t>
            </w:r>
            <w:r w:rsidR="00584AD1" w:rsidRPr="009739D3">
              <w:rPr>
                <w:b/>
                <w:bCs/>
              </w:rPr>
              <w:t>area</w:t>
            </w:r>
            <w:r w:rsidR="00DB28E6" w:rsidRPr="009739D3">
              <w:rPr>
                <w:b/>
                <w:bCs/>
              </w:rPr>
              <w:t xml:space="preserve"> or many?</w:t>
            </w:r>
            <w:r w:rsidR="00DB28E6">
              <w:t xml:space="preserve"> </w:t>
            </w:r>
            <w:r>
              <w:t>SM confirmed that it could e</w:t>
            </w:r>
            <w:r w:rsidR="007A57AF">
              <w:t>ither</w:t>
            </w:r>
            <w:r w:rsidR="00DB28E6">
              <w:t xml:space="preserve"> </w:t>
            </w:r>
            <w:r>
              <w:t xml:space="preserve">be </w:t>
            </w:r>
            <w:r w:rsidR="00DB28E6">
              <w:t xml:space="preserve">one subject area or </w:t>
            </w:r>
            <w:r>
              <w:t xml:space="preserve">a </w:t>
            </w:r>
            <w:r w:rsidR="00DB28E6">
              <w:t>year group.</w:t>
            </w:r>
          </w:p>
          <w:p w14:paraId="7F2A45AA" w14:textId="13BF923C" w:rsidR="00C0237C" w:rsidRDefault="00C0237C" w:rsidP="009207CD"/>
          <w:p w14:paraId="3759BB93" w14:textId="7480425A" w:rsidR="00C0237C" w:rsidRDefault="00C0237C" w:rsidP="009207CD">
            <w:r>
              <w:t>JA proposed that governor visits could commence from October</w:t>
            </w:r>
            <w:r w:rsidR="009739D3">
              <w:t xml:space="preserve"> and </w:t>
            </w:r>
            <w:r w:rsidR="004E5913">
              <w:t xml:space="preserve">that these could </w:t>
            </w:r>
            <w:r w:rsidR="009739D3">
              <w:t>be</w:t>
            </w:r>
            <w:r w:rsidR="004E5913">
              <w:t xml:space="preserve"> part of an annual monitoring process. SM proposed a review of each area at </w:t>
            </w:r>
            <w:r w:rsidR="009739D3">
              <w:t xml:space="preserve">future </w:t>
            </w:r>
            <w:r w:rsidR="004E5913">
              <w:t>LGB meetings.</w:t>
            </w:r>
          </w:p>
          <w:p w14:paraId="4544132C" w14:textId="5FA06410" w:rsidR="004E5913" w:rsidRDefault="004E5913" w:rsidP="009207CD"/>
          <w:p w14:paraId="272B94ED" w14:textId="1572E656" w:rsidR="004E5913" w:rsidRDefault="004E5913" w:rsidP="009207CD">
            <w:r>
              <w:lastRenderedPageBreak/>
              <w:t xml:space="preserve">MS explained the SDP and </w:t>
            </w:r>
            <w:r w:rsidR="009739D3">
              <w:t>how this is reviewed</w:t>
            </w:r>
            <w:r>
              <w:t xml:space="preserve"> in her primary school.</w:t>
            </w:r>
          </w:p>
          <w:p w14:paraId="068390A1" w14:textId="00501D26" w:rsidR="004E5913" w:rsidRDefault="004E5913" w:rsidP="009207CD"/>
          <w:p w14:paraId="1C7AF82C" w14:textId="5BC6A62A" w:rsidR="004E5913" w:rsidRDefault="004E5913" w:rsidP="009207CD">
            <w:r>
              <w:t>SM agreed to direct governors to signposted areas in the new report, this was welcomed.</w:t>
            </w:r>
          </w:p>
          <w:p w14:paraId="2B1070FD" w14:textId="38DA92DC" w:rsidR="00DB28E6" w:rsidRDefault="00DB28E6" w:rsidP="009207CD"/>
        </w:tc>
        <w:tc>
          <w:tcPr>
            <w:tcW w:w="851" w:type="dxa"/>
          </w:tcPr>
          <w:p w14:paraId="6EC69A25" w14:textId="77777777" w:rsidR="009739D3" w:rsidRDefault="009739D3">
            <w:pPr>
              <w:rPr>
                <w:b/>
                <w:color w:val="000000"/>
              </w:rPr>
            </w:pPr>
          </w:p>
          <w:p w14:paraId="31CFFD08" w14:textId="77777777" w:rsidR="009739D3" w:rsidRDefault="009739D3">
            <w:pPr>
              <w:rPr>
                <w:b/>
                <w:color w:val="000000"/>
              </w:rPr>
            </w:pPr>
          </w:p>
          <w:p w14:paraId="7161DAB8" w14:textId="77777777" w:rsidR="009739D3" w:rsidRDefault="009739D3">
            <w:pPr>
              <w:rPr>
                <w:b/>
                <w:color w:val="000000"/>
              </w:rPr>
            </w:pPr>
          </w:p>
          <w:p w14:paraId="697542E5" w14:textId="77777777" w:rsidR="009739D3" w:rsidRDefault="009739D3">
            <w:pPr>
              <w:rPr>
                <w:b/>
                <w:color w:val="000000"/>
              </w:rPr>
            </w:pPr>
          </w:p>
          <w:p w14:paraId="19350BE2" w14:textId="77777777" w:rsidR="009739D3" w:rsidRDefault="009739D3">
            <w:pPr>
              <w:rPr>
                <w:b/>
                <w:color w:val="000000"/>
              </w:rPr>
            </w:pPr>
          </w:p>
          <w:p w14:paraId="0CF3B3F8" w14:textId="77777777" w:rsidR="009739D3" w:rsidRDefault="009739D3">
            <w:pPr>
              <w:rPr>
                <w:b/>
                <w:color w:val="000000"/>
              </w:rPr>
            </w:pPr>
          </w:p>
          <w:p w14:paraId="0519B766" w14:textId="77777777" w:rsidR="009739D3" w:rsidRDefault="009739D3">
            <w:pPr>
              <w:rPr>
                <w:b/>
                <w:color w:val="000000"/>
              </w:rPr>
            </w:pPr>
          </w:p>
          <w:p w14:paraId="211F382B" w14:textId="77777777" w:rsidR="009739D3" w:rsidRDefault="009739D3">
            <w:pPr>
              <w:rPr>
                <w:b/>
                <w:color w:val="000000"/>
              </w:rPr>
            </w:pPr>
          </w:p>
          <w:p w14:paraId="207A6171" w14:textId="77777777" w:rsidR="009739D3" w:rsidRDefault="009739D3">
            <w:pPr>
              <w:rPr>
                <w:b/>
                <w:color w:val="000000"/>
              </w:rPr>
            </w:pPr>
          </w:p>
          <w:p w14:paraId="18331B36" w14:textId="77777777" w:rsidR="009739D3" w:rsidRDefault="009739D3">
            <w:pPr>
              <w:rPr>
                <w:b/>
                <w:color w:val="000000"/>
              </w:rPr>
            </w:pPr>
          </w:p>
          <w:p w14:paraId="69F7438F" w14:textId="77777777" w:rsidR="009739D3" w:rsidRDefault="009739D3">
            <w:pPr>
              <w:rPr>
                <w:b/>
                <w:color w:val="000000"/>
              </w:rPr>
            </w:pPr>
          </w:p>
          <w:p w14:paraId="4BDFE4BE" w14:textId="77777777" w:rsidR="009739D3" w:rsidRDefault="009739D3">
            <w:pPr>
              <w:rPr>
                <w:b/>
                <w:color w:val="000000"/>
              </w:rPr>
            </w:pPr>
          </w:p>
          <w:p w14:paraId="144A0BAB" w14:textId="77777777" w:rsidR="009739D3" w:rsidRDefault="009739D3">
            <w:pPr>
              <w:rPr>
                <w:b/>
                <w:color w:val="000000"/>
              </w:rPr>
            </w:pPr>
          </w:p>
          <w:p w14:paraId="77CB706C" w14:textId="77777777" w:rsidR="009739D3" w:rsidRDefault="009739D3">
            <w:pPr>
              <w:rPr>
                <w:b/>
                <w:color w:val="000000"/>
              </w:rPr>
            </w:pPr>
          </w:p>
          <w:p w14:paraId="16794757" w14:textId="77777777" w:rsidR="009739D3" w:rsidRDefault="009739D3">
            <w:pPr>
              <w:rPr>
                <w:b/>
                <w:color w:val="000000"/>
              </w:rPr>
            </w:pPr>
          </w:p>
          <w:p w14:paraId="6CF600FB" w14:textId="77777777" w:rsidR="009739D3" w:rsidRDefault="009739D3">
            <w:pPr>
              <w:rPr>
                <w:b/>
                <w:color w:val="000000"/>
              </w:rPr>
            </w:pPr>
          </w:p>
          <w:p w14:paraId="27693960" w14:textId="77777777" w:rsidR="009739D3" w:rsidRDefault="009739D3">
            <w:pPr>
              <w:rPr>
                <w:b/>
                <w:color w:val="000000"/>
              </w:rPr>
            </w:pPr>
          </w:p>
          <w:p w14:paraId="25A7F6AA" w14:textId="77777777" w:rsidR="009739D3" w:rsidRDefault="009739D3">
            <w:pPr>
              <w:rPr>
                <w:b/>
                <w:color w:val="000000"/>
              </w:rPr>
            </w:pPr>
          </w:p>
          <w:p w14:paraId="41480A21" w14:textId="77777777" w:rsidR="009739D3" w:rsidRDefault="009739D3">
            <w:pPr>
              <w:rPr>
                <w:b/>
                <w:color w:val="000000"/>
              </w:rPr>
            </w:pPr>
          </w:p>
          <w:p w14:paraId="30CB5C5F" w14:textId="37AEA04A" w:rsidR="0009527D" w:rsidRDefault="009739D3">
            <w:pPr>
              <w:rPr>
                <w:b/>
                <w:color w:val="000000"/>
              </w:rPr>
            </w:pPr>
            <w:r>
              <w:rPr>
                <w:b/>
                <w:color w:val="000000"/>
              </w:rPr>
              <w:t>SM</w:t>
            </w:r>
          </w:p>
        </w:tc>
        <w:tc>
          <w:tcPr>
            <w:tcW w:w="952" w:type="dxa"/>
          </w:tcPr>
          <w:p w14:paraId="7A94DCBF" w14:textId="77777777" w:rsidR="009739D3" w:rsidRDefault="009739D3">
            <w:pPr>
              <w:rPr>
                <w:b/>
                <w:color w:val="000000"/>
              </w:rPr>
            </w:pPr>
          </w:p>
          <w:p w14:paraId="6F3A5C42" w14:textId="77777777" w:rsidR="009739D3" w:rsidRDefault="009739D3">
            <w:pPr>
              <w:rPr>
                <w:b/>
                <w:color w:val="000000"/>
              </w:rPr>
            </w:pPr>
          </w:p>
          <w:p w14:paraId="666DECDE" w14:textId="77777777" w:rsidR="009739D3" w:rsidRDefault="009739D3">
            <w:pPr>
              <w:rPr>
                <w:b/>
                <w:color w:val="000000"/>
              </w:rPr>
            </w:pPr>
          </w:p>
          <w:p w14:paraId="7E683657" w14:textId="77777777" w:rsidR="009739D3" w:rsidRDefault="009739D3">
            <w:pPr>
              <w:rPr>
                <w:b/>
                <w:color w:val="000000"/>
              </w:rPr>
            </w:pPr>
          </w:p>
          <w:p w14:paraId="4B84D7EA" w14:textId="77777777" w:rsidR="009739D3" w:rsidRDefault="009739D3">
            <w:pPr>
              <w:rPr>
                <w:b/>
                <w:color w:val="000000"/>
              </w:rPr>
            </w:pPr>
          </w:p>
          <w:p w14:paraId="5DBB3A20" w14:textId="77777777" w:rsidR="009739D3" w:rsidRDefault="009739D3">
            <w:pPr>
              <w:rPr>
                <w:b/>
                <w:color w:val="000000"/>
              </w:rPr>
            </w:pPr>
          </w:p>
          <w:p w14:paraId="2978C3A4" w14:textId="77777777" w:rsidR="009739D3" w:rsidRDefault="009739D3">
            <w:pPr>
              <w:rPr>
                <w:b/>
                <w:color w:val="000000"/>
              </w:rPr>
            </w:pPr>
          </w:p>
          <w:p w14:paraId="39D1185F" w14:textId="77777777" w:rsidR="009739D3" w:rsidRDefault="009739D3">
            <w:pPr>
              <w:rPr>
                <w:b/>
                <w:color w:val="000000"/>
              </w:rPr>
            </w:pPr>
          </w:p>
          <w:p w14:paraId="25F95A48" w14:textId="77777777" w:rsidR="009739D3" w:rsidRDefault="009739D3">
            <w:pPr>
              <w:rPr>
                <w:b/>
                <w:color w:val="000000"/>
              </w:rPr>
            </w:pPr>
          </w:p>
          <w:p w14:paraId="00F6032E" w14:textId="77777777" w:rsidR="009739D3" w:rsidRDefault="009739D3">
            <w:pPr>
              <w:rPr>
                <w:b/>
                <w:color w:val="000000"/>
              </w:rPr>
            </w:pPr>
          </w:p>
          <w:p w14:paraId="75197907" w14:textId="77777777" w:rsidR="009739D3" w:rsidRDefault="009739D3">
            <w:pPr>
              <w:rPr>
                <w:b/>
                <w:color w:val="000000"/>
              </w:rPr>
            </w:pPr>
          </w:p>
          <w:p w14:paraId="07503CF4" w14:textId="77777777" w:rsidR="009739D3" w:rsidRDefault="009739D3">
            <w:pPr>
              <w:rPr>
                <w:b/>
                <w:color w:val="000000"/>
              </w:rPr>
            </w:pPr>
          </w:p>
          <w:p w14:paraId="0AB05CB2" w14:textId="77777777" w:rsidR="009739D3" w:rsidRDefault="009739D3">
            <w:pPr>
              <w:rPr>
                <w:b/>
                <w:color w:val="000000"/>
              </w:rPr>
            </w:pPr>
          </w:p>
          <w:p w14:paraId="0BAB6246" w14:textId="77777777" w:rsidR="009739D3" w:rsidRDefault="009739D3">
            <w:pPr>
              <w:rPr>
                <w:b/>
                <w:color w:val="000000"/>
              </w:rPr>
            </w:pPr>
          </w:p>
          <w:p w14:paraId="31F3BFF9" w14:textId="77777777" w:rsidR="009739D3" w:rsidRDefault="009739D3">
            <w:pPr>
              <w:rPr>
                <w:b/>
                <w:color w:val="000000"/>
              </w:rPr>
            </w:pPr>
          </w:p>
          <w:p w14:paraId="19EC0590" w14:textId="77777777" w:rsidR="009739D3" w:rsidRDefault="009739D3">
            <w:pPr>
              <w:rPr>
                <w:b/>
                <w:color w:val="000000"/>
              </w:rPr>
            </w:pPr>
          </w:p>
          <w:p w14:paraId="640CB953" w14:textId="77777777" w:rsidR="009739D3" w:rsidRDefault="009739D3">
            <w:pPr>
              <w:rPr>
                <w:b/>
                <w:color w:val="000000"/>
              </w:rPr>
            </w:pPr>
          </w:p>
          <w:p w14:paraId="3334299C" w14:textId="77777777" w:rsidR="009739D3" w:rsidRDefault="009739D3">
            <w:pPr>
              <w:rPr>
                <w:b/>
                <w:color w:val="000000"/>
              </w:rPr>
            </w:pPr>
          </w:p>
          <w:p w14:paraId="04A386C7" w14:textId="572EA31B" w:rsidR="0009527D" w:rsidRDefault="009739D3">
            <w:pPr>
              <w:rPr>
                <w:b/>
                <w:color w:val="000000"/>
              </w:rPr>
            </w:pPr>
            <w:r>
              <w:rPr>
                <w:b/>
                <w:color w:val="000000"/>
              </w:rPr>
              <w:t>On-going</w:t>
            </w:r>
          </w:p>
        </w:tc>
      </w:tr>
      <w:tr w:rsidR="00BD6688" w14:paraId="2A13F26D" w14:textId="77777777">
        <w:tc>
          <w:tcPr>
            <w:tcW w:w="828" w:type="dxa"/>
          </w:tcPr>
          <w:p w14:paraId="2F0C843C" w14:textId="4CA331F6" w:rsidR="00BD6688" w:rsidRDefault="009207CD">
            <w:pPr>
              <w:rPr>
                <w:b/>
                <w:color w:val="000000"/>
              </w:rPr>
            </w:pPr>
            <w:r>
              <w:rPr>
                <w:b/>
                <w:color w:val="000000"/>
              </w:rPr>
              <w:lastRenderedPageBreak/>
              <w:t>9</w:t>
            </w:r>
            <w:r w:rsidR="00F10258">
              <w:rPr>
                <w:b/>
                <w:color w:val="000000"/>
              </w:rPr>
              <w:t>.</w:t>
            </w:r>
          </w:p>
        </w:tc>
        <w:tc>
          <w:tcPr>
            <w:tcW w:w="7105" w:type="dxa"/>
          </w:tcPr>
          <w:p w14:paraId="0E39C066" w14:textId="77777777" w:rsidR="00BD6688" w:rsidRDefault="00F10258">
            <w:pPr>
              <w:rPr>
                <w:b/>
                <w:color w:val="000000"/>
                <w:highlight w:val="white"/>
              </w:rPr>
            </w:pPr>
            <w:r>
              <w:rPr>
                <w:b/>
                <w:color w:val="000000"/>
                <w:highlight w:val="white"/>
              </w:rPr>
              <w:t>TRUST UPDATE FROM TRUSTEE REP</w:t>
            </w:r>
          </w:p>
          <w:p w14:paraId="5896D149" w14:textId="77777777" w:rsidR="00BD6688" w:rsidRDefault="00BD6688">
            <w:pPr>
              <w:ind w:left="720"/>
              <w:rPr>
                <w:b/>
                <w:color w:val="000000"/>
              </w:rPr>
            </w:pPr>
          </w:p>
        </w:tc>
        <w:tc>
          <w:tcPr>
            <w:tcW w:w="851" w:type="dxa"/>
          </w:tcPr>
          <w:p w14:paraId="2CE7BB42" w14:textId="77777777" w:rsidR="00BD6688" w:rsidRDefault="00BD6688">
            <w:pPr>
              <w:rPr>
                <w:b/>
                <w:color w:val="000000"/>
              </w:rPr>
            </w:pPr>
          </w:p>
        </w:tc>
        <w:tc>
          <w:tcPr>
            <w:tcW w:w="952" w:type="dxa"/>
          </w:tcPr>
          <w:p w14:paraId="51078F5E" w14:textId="77777777" w:rsidR="00BD6688" w:rsidRDefault="00BD6688">
            <w:pPr>
              <w:rPr>
                <w:b/>
                <w:color w:val="000000"/>
              </w:rPr>
            </w:pPr>
          </w:p>
        </w:tc>
      </w:tr>
      <w:tr w:rsidR="00BD6688" w14:paraId="3717EC25" w14:textId="77777777">
        <w:tc>
          <w:tcPr>
            <w:tcW w:w="828" w:type="dxa"/>
          </w:tcPr>
          <w:p w14:paraId="5A47FAF1" w14:textId="26FBB9DD" w:rsidR="00BD6688" w:rsidRDefault="009207CD">
            <w:pPr>
              <w:rPr>
                <w:b/>
                <w:color w:val="000000"/>
              </w:rPr>
            </w:pPr>
            <w:r>
              <w:rPr>
                <w:b/>
                <w:color w:val="000000"/>
              </w:rPr>
              <w:t>9.</w:t>
            </w:r>
            <w:r w:rsidR="00F10258">
              <w:rPr>
                <w:b/>
                <w:color w:val="000000"/>
              </w:rPr>
              <w:t>1</w:t>
            </w:r>
          </w:p>
        </w:tc>
        <w:tc>
          <w:tcPr>
            <w:tcW w:w="7105" w:type="dxa"/>
          </w:tcPr>
          <w:p w14:paraId="75858502" w14:textId="69863756" w:rsidR="00BD6688" w:rsidRDefault="004E5913" w:rsidP="004E5913">
            <w:pPr>
              <w:rPr>
                <w:bCs/>
                <w:color w:val="000000"/>
              </w:rPr>
            </w:pPr>
            <w:r w:rsidRPr="004E5913">
              <w:rPr>
                <w:bCs/>
                <w:color w:val="000000"/>
              </w:rPr>
              <w:t>There was no Trust</w:t>
            </w:r>
            <w:r>
              <w:rPr>
                <w:bCs/>
                <w:color w:val="000000"/>
              </w:rPr>
              <w:t xml:space="preserve"> Rep</w:t>
            </w:r>
            <w:r w:rsidRPr="004E5913">
              <w:rPr>
                <w:bCs/>
                <w:color w:val="000000"/>
              </w:rPr>
              <w:t xml:space="preserve"> present </w:t>
            </w:r>
            <w:r w:rsidR="004E5ECE">
              <w:rPr>
                <w:bCs/>
                <w:color w:val="000000"/>
              </w:rPr>
              <w:t xml:space="preserve">at this point in the meeting </w:t>
            </w:r>
            <w:r w:rsidRPr="004E5913">
              <w:rPr>
                <w:bCs/>
                <w:color w:val="000000"/>
              </w:rPr>
              <w:t>to provide an update.</w:t>
            </w:r>
          </w:p>
          <w:p w14:paraId="045562C6" w14:textId="3ECA64B0" w:rsidR="004E5913" w:rsidRDefault="004E5913" w:rsidP="008B6B58">
            <w:pPr>
              <w:rPr>
                <w:color w:val="000000"/>
              </w:rPr>
            </w:pPr>
          </w:p>
        </w:tc>
        <w:tc>
          <w:tcPr>
            <w:tcW w:w="851" w:type="dxa"/>
          </w:tcPr>
          <w:p w14:paraId="5ABB0551" w14:textId="77777777" w:rsidR="00BD6688" w:rsidRDefault="00BD6688">
            <w:pPr>
              <w:rPr>
                <w:b/>
                <w:color w:val="000000"/>
              </w:rPr>
            </w:pPr>
          </w:p>
        </w:tc>
        <w:tc>
          <w:tcPr>
            <w:tcW w:w="952" w:type="dxa"/>
          </w:tcPr>
          <w:p w14:paraId="53C7E7E4" w14:textId="77777777" w:rsidR="00BD6688" w:rsidRDefault="00BD6688">
            <w:pPr>
              <w:rPr>
                <w:b/>
                <w:color w:val="000000"/>
              </w:rPr>
            </w:pPr>
          </w:p>
        </w:tc>
      </w:tr>
      <w:tr w:rsidR="004E5ECE" w14:paraId="129DD076" w14:textId="77777777">
        <w:tc>
          <w:tcPr>
            <w:tcW w:w="828" w:type="dxa"/>
          </w:tcPr>
          <w:p w14:paraId="4ACEDCBC" w14:textId="3B9845A7" w:rsidR="004E5ECE" w:rsidRDefault="004E5ECE" w:rsidP="004E5ECE">
            <w:pPr>
              <w:rPr>
                <w:b/>
                <w:color w:val="000000"/>
              </w:rPr>
            </w:pPr>
            <w:r>
              <w:rPr>
                <w:b/>
                <w:color w:val="000000"/>
              </w:rPr>
              <w:t>9.2</w:t>
            </w:r>
          </w:p>
        </w:tc>
        <w:tc>
          <w:tcPr>
            <w:tcW w:w="7105" w:type="dxa"/>
          </w:tcPr>
          <w:p w14:paraId="4981E44D" w14:textId="77777777" w:rsidR="004E5ECE" w:rsidRDefault="004E5ECE" w:rsidP="004E5ECE">
            <w:r w:rsidRPr="005708B2">
              <w:t>This item is confidential and is minuted separately.</w:t>
            </w:r>
          </w:p>
          <w:p w14:paraId="7CF6F308" w14:textId="5BB4FE05" w:rsidR="004E5ECE" w:rsidRPr="004E5913" w:rsidRDefault="004E5ECE" w:rsidP="004E5ECE">
            <w:pPr>
              <w:rPr>
                <w:bCs/>
                <w:color w:val="000000"/>
              </w:rPr>
            </w:pPr>
          </w:p>
        </w:tc>
        <w:tc>
          <w:tcPr>
            <w:tcW w:w="851" w:type="dxa"/>
          </w:tcPr>
          <w:p w14:paraId="28D678D6" w14:textId="77777777" w:rsidR="004E5ECE" w:rsidRDefault="004E5ECE" w:rsidP="004E5ECE">
            <w:pPr>
              <w:rPr>
                <w:b/>
                <w:color w:val="000000"/>
              </w:rPr>
            </w:pPr>
          </w:p>
        </w:tc>
        <w:tc>
          <w:tcPr>
            <w:tcW w:w="952" w:type="dxa"/>
          </w:tcPr>
          <w:p w14:paraId="46E67831" w14:textId="77777777" w:rsidR="004E5ECE" w:rsidRDefault="004E5ECE" w:rsidP="004E5ECE">
            <w:pPr>
              <w:rPr>
                <w:b/>
                <w:color w:val="000000"/>
              </w:rPr>
            </w:pPr>
          </w:p>
        </w:tc>
      </w:tr>
      <w:tr w:rsidR="00BD6688" w14:paraId="3A23EB80" w14:textId="77777777">
        <w:tc>
          <w:tcPr>
            <w:tcW w:w="828" w:type="dxa"/>
          </w:tcPr>
          <w:p w14:paraId="187718D7" w14:textId="2E0659DF" w:rsidR="00BD6688" w:rsidRDefault="009207CD">
            <w:pPr>
              <w:rPr>
                <w:b/>
              </w:rPr>
            </w:pPr>
            <w:r>
              <w:rPr>
                <w:b/>
              </w:rPr>
              <w:t>10</w:t>
            </w:r>
            <w:r w:rsidR="00F10258">
              <w:rPr>
                <w:b/>
              </w:rPr>
              <w:t>.</w:t>
            </w:r>
          </w:p>
        </w:tc>
        <w:tc>
          <w:tcPr>
            <w:tcW w:w="7105" w:type="dxa"/>
          </w:tcPr>
          <w:p w14:paraId="2C00B138" w14:textId="77777777" w:rsidR="00BD6688" w:rsidRDefault="00F10258">
            <w:pPr>
              <w:pStyle w:val="Heading4"/>
              <w:outlineLvl w:val="3"/>
              <w:rPr>
                <w:rFonts w:ascii="Calibri" w:eastAsia="Calibri" w:hAnsi="Calibri" w:cs="Calibri"/>
                <w:color w:val="000000"/>
              </w:rPr>
            </w:pPr>
            <w:r>
              <w:rPr>
                <w:rFonts w:ascii="Calibri" w:eastAsia="Calibri" w:hAnsi="Calibri" w:cs="Calibri"/>
                <w:color w:val="000000"/>
              </w:rPr>
              <w:t xml:space="preserve">ANY OTHER BUSINESS </w:t>
            </w:r>
          </w:p>
          <w:p w14:paraId="319B8544" w14:textId="77777777" w:rsidR="00BD6688" w:rsidRDefault="00BD6688">
            <w:pPr>
              <w:ind w:left="720"/>
              <w:rPr>
                <w:b/>
                <w:color w:val="000000"/>
              </w:rPr>
            </w:pPr>
          </w:p>
        </w:tc>
        <w:tc>
          <w:tcPr>
            <w:tcW w:w="851" w:type="dxa"/>
          </w:tcPr>
          <w:p w14:paraId="365445F7" w14:textId="77777777" w:rsidR="00BD6688" w:rsidRDefault="00BD6688">
            <w:pPr>
              <w:rPr>
                <w:b/>
                <w:color w:val="000000"/>
              </w:rPr>
            </w:pPr>
          </w:p>
        </w:tc>
        <w:tc>
          <w:tcPr>
            <w:tcW w:w="952" w:type="dxa"/>
          </w:tcPr>
          <w:p w14:paraId="5A0CDA6A" w14:textId="77777777" w:rsidR="00BD6688" w:rsidRDefault="00BD6688">
            <w:pPr>
              <w:rPr>
                <w:b/>
                <w:color w:val="000000"/>
              </w:rPr>
            </w:pPr>
          </w:p>
        </w:tc>
      </w:tr>
      <w:tr w:rsidR="00BD6688" w14:paraId="06261912" w14:textId="77777777">
        <w:tc>
          <w:tcPr>
            <w:tcW w:w="828" w:type="dxa"/>
          </w:tcPr>
          <w:p w14:paraId="0F0E62EC" w14:textId="0A73B05B" w:rsidR="00BD6688" w:rsidRDefault="009207CD">
            <w:pPr>
              <w:rPr>
                <w:b/>
              </w:rPr>
            </w:pPr>
            <w:r>
              <w:rPr>
                <w:b/>
              </w:rPr>
              <w:t>10</w:t>
            </w:r>
            <w:r w:rsidR="00F10258">
              <w:rPr>
                <w:b/>
              </w:rPr>
              <w:t>.1</w:t>
            </w:r>
          </w:p>
        </w:tc>
        <w:tc>
          <w:tcPr>
            <w:tcW w:w="7105" w:type="dxa"/>
          </w:tcPr>
          <w:p w14:paraId="35F5ADE9" w14:textId="387D5A34" w:rsidR="00BD6688" w:rsidRDefault="0083796A">
            <w:pPr>
              <w:rPr>
                <w:color w:val="000000"/>
              </w:rPr>
            </w:pPr>
            <w:r w:rsidRPr="004E5ECE">
              <w:rPr>
                <w:b/>
                <w:bCs/>
                <w:color w:val="000000"/>
              </w:rPr>
              <w:t xml:space="preserve">MS </w:t>
            </w:r>
            <w:r w:rsidR="004E5ECE" w:rsidRPr="004E5ECE">
              <w:rPr>
                <w:b/>
                <w:bCs/>
                <w:color w:val="000000"/>
              </w:rPr>
              <w:t xml:space="preserve">asked, </w:t>
            </w:r>
            <w:r w:rsidRPr="004E5ECE">
              <w:rPr>
                <w:b/>
                <w:bCs/>
                <w:color w:val="000000"/>
              </w:rPr>
              <w:t>do we have any indication of when we might expect a</w:t>
            </w:r>
            <w:r w:rsidR="004E5ECE" w:rsidRPr="004E5ECE">
              <w:rPr>
                <w:b/>
                <w:bCs/>
                <w:color w:val="000000"/>
              </w:rPr>
              <w:t>n Ofsted inspection</w:t>
            </w:r>
            <w:r w:rsidRPr="004E5ECE">
              <w:rPr>
                <w:b/>
                <w:bCs/>
                <w:color w:val="000000"/>
              </w:rPr>
              <w:t xml:space="preserve">? Is there </w:t>
            </w:r>
            <w:r w:rsidR="004E5ECE" w:rsidRPr="004E5ECE">
              <w:rPr>
                <w:b/>
                <w:bCs/>
                <w:color w:val="000000"/>
              </w:rPr>
              <w:t xml:space="preserve">an </w:t>
            </w:r>
            <w:r w:rsidRPr="004E5ECE">
              <w:rPr>
                <w:b/>
                <w:bCs/>
                <w:color w:val="000000"/>
              </w:rPr>
              <w:t>expectation on us as governors?</w:t>
            </w:r>
            <w:r>
              <w:rPr>
                <w:color w:val="000000"/>
              </w:rPr>
              <w:t xml:space="preserve"> </w:t>
            </w:r>
            <w:r w:rsidR="004E5ECE">
              <w:rPr>
                <w:color w:val="000000"/>
              </w:rPr>
              <w:t>SM confirmed that a</w:t>
            </w:r>
            <w:r>
              <w:rPr>
                <w:color w:val="000000"/>
              </w:rPr>
              <w:t xml:space="preserve">n inspection is due now. Work with staff now is about being Ofsted ready. Governors will be </w:t>
            </w:r>
            <w:r w:rsidR="004A77FB">
              <w:rPr>
                <w:color w:val="000000"/>
              </w:rPr>
              <w:t>involved,</w:t>
            </w:r>
            <w:r>
              <w:rPr>
                <w:color w:val="000000"/>
              </w:rPr>
              <w:t xml:space="preserve"> and SM outlined the areas that are likely to be reviewed.</w:t>
            </w:r>
            <w:r w:rsidR="004A77FB">
              <w:rPr>
                <w:color w:val="000000"/>
              </w:rPr>
              <w:t xml:space="preserve"> </w:t>
            </w:r>
            <w:r w:rsidR="004E5ECE">
              <w:rPr>
                <w:color w:val="000000"/>
              </w:rPr>
              <w:t>The school has</w:t>
            </w:r>
            <w:r w:rsidR="004A77FB">
              <w:rPr>
                <w:color w:val="000000"/>
              </w:rPr>
              <w:t xml:space="preserve"> moved forward in all areas apart from one department and work will be undertaken on Student Voice.</w:t>
            </w:r>
          </w:p>
          <w:p w14:paraId="4C9A8AA7" w14:textId="77777777" w:rsidR="00BD6688" w:rsidRDefault="00BD6688">
            <w:pPr>
              <w:rPr>
                <w:b/>
                <w:color w:val="000000"/>
              </w:rPr>
            </w:pPr>
          </w:p>
          <w:p w14:paraId="0DD9C415" w14:textId="4838F787" w:rsidR="00CE1C04" w:rsidRDefault="00CE1C04">
            <w:pPr>
              <w:rPr>
                <w:bCs/>
                <w:color w:val="000000"/>
              </w:rPr>
            </w:pPr>
            <w:r w:rsidRPr="00CE1C04">
              <w:rPr>
                <w:bCs/>
                <w:color w:val="000000"/>
              </w:rPr>
              <w:t>JA proposed getting clarity from JC on the LGB input</w:t>
            </w:r>
            <w:r w:rsidR="00E44138">
              <w:rPr>
                <w:bCs/>
                <w:color w:val="000000"/>
              </w:rPr>
              <w:t>/Trustee roles</w:t>
            </w:r>
            <w:r w:rsidRPr="00CE1C04">
              <w:rPr>
                <w:bCs/>
                <w:color w:val="000000"/>
              </w:rPr>
              <w:t xml:space="preserve"> to an Ofsted inspection.</w:t>
            </w:r>
          </w:p>
          <w:p w14:paraId="4C7CC77D" w14:textId="69FDF141" w:rsidR="00760F0B" w:rsidRDefault="00760F0B">
            <w:pPr>
              <w:rPr>
                <w:bCs/>
                <w:color w:val="000000"/>
              </w:rPr>
            </w:pPr>
          </w:p>
          <w:p w14:paraId="4E1D4B90" w14:textId="5CFD1492" w:rsidR="00760F0B" w:rsidRPr="00CE1C04" w:rsidRDefault="00760F0B">
            <w:pPr>
              <w:rPr>
                <w:bCs/>
                <w:color w:val="000000"/>
              </w:rPr>
            </w:pPr>
            <w:r>
              <w:rPr>
                <w:bCs/>
                <w:color w:val="000000"/>
              </w:rPr>
              <w:t>Governors shared their Ofsted inspection experience.</w:t>
            </w:r>
          </w:p>
          <w:p w14:paraId="2D1D83A3" w14:textId="12422031" w:rsidR="00CE1C04" w:rsidRDefault="00CE1C04">
            <w:pPr>
              <w:rPr>
                <w:b/>
                <w:color w:val="000000"/>
              </w:rPr>
            </w:pPr>
          </w:p>
        </w:tc>
        <w:tc>
          <w:tcPr>
            <w:tcW w:w="851" w:type="dxa"/>
          </w:tcPr>
          <w:p w14:paraId="4E44C1FA" w14:textId="77777777" w:rsidR="004E5ECE" w:rsidRDefault="004E5ECE">
            <w:pPr>
              <w:rPr>
                <w:b/>
                <w:color w:val="000000"/>
              </w:rPr>
            </w:pPr>
          </w:p>
          <w:p w14:paraId="27EE5347" w14:textId="77777777" w:rsidR="004E5ECE" w:rsidRDefault="004E5ECE">
            <w:pPr>
              <w:rPr>
                <w:b/>
                <w:color w:val="000000"/>
              </w:rPr>
            </w:pPr>
          </w:p>
          <w:p w14:paraId="275D06A6" w14:textId="77777777" w:rsidR="004E5ECE" w:rsidRDefault="004E5ECE">
            <w:pPr>
              <w:rPr>
                <w:b/>
                <w:color w:val="000000"/>
              </w:rPr>
            </w:pPr>
          </w:p>
          <w:p w14:paraId="1F0EB9CF" w14:textId="77777777" w:rsidR="004E5ECE" w:rsidRDefault="004E5ECE">
            <w:pPr>
              <w:rPr>
                <w:b/>
                <w:color w:val="000000"/>
              </w:rPr>
            </w:pPr>
          </w:p>
          <w:p w14:paraId="407F8BE1" w14:textId="77777777" w:rsidR="004E5ECE" w:rsidRDefault="004E5ECE">
            <w:pPr>
              <w:rPr>
                <w:b/>
                <w:color w:val="000000"/>
              </w:rPr>
            </w:pPr>
          </w:p>
          <w:p w14:paraId="692E3A3A" w14:textId="77777777" w:rsidR="004E5ECE" w:rsidRDefault="004E5ECE">
            <w:pPr>
              <w:rPr>
                <w:b/>
                <w:color w:val="000000"/>
              </w:rPr>
            </w:pPr>
          </w:p>
          <w:p w14:paraId="22C44F7D" w14:textId="77777777" w:rsidR="004E5ECE" w:rsidRDefault="004E5ECE">
            <w:pPr>
              <w:rPr>
                <w:b/>
                <w:color w:val="000000"/>
              </w:rPr>
            </w:pPr>
          </w:p>
          <w:p w14:paraId="604FBC56" w14:textId="3802C179" w:rsidR="00BD6688" w:rsidRDefault="004E5ECE">
            <w:pPr>
              <w:rPr>
                <w:b/>
                <w:color w:val="000000"/>
              </w:rPr>
            </w:pPr>
            <w:r>
              <w:rPr>
                <w:b/>
                <w:color w:val="000000"/>
              </w:rPr>
              <w:t>JA, JC</w:t>
            </w:r>
          </w:p>
        </w:tc>
        <w:tc>
          <w:tcPr>
            <w:tcW w:w="952" w:type="dxa"/>
          </w:tcPr>
          <w:p w14:paraId="4D797B15" w14:textId="77777777" w:rsidR="004E5ECE" w:rsidRDefault="004E5ECE">
            <w:pPr>
              <w:rPr>
                <w:b/>
                <w:color w:val="000000"/>
              </w:rPr>
            </w:pPr>
          </w:p>
          <w:p w14:paraId="190482C0" w14:textId="77777777" w:rsidR="004E5ECE" w:rsidRDefault="004E5ECE">
            <w:pPr>
              <w:rPr>
                <w:b/>
                <w:color w:val="000000"/>
              </w:rPr>
            </w:pPr>
          </w:p>
          <w:p w14:paraId="1AD6A4C2" w14:textId="77777777" w:rsidR="004E5ECE" w:rsidRDefault="004E5ECE">
            <w:pPr>
              <w:rPr>
                <w:b/>
                <w:color w:val="000000"/>
              </w:rPr>
            </w:pPr>
          </w:p>
          <w:p w14:paraId="13BDA5BA" w14:textId="77777777" w:rsidR="004E5ECE" w:rsidRDefault="004E5ECE">
            <w:pPr>
              <w:rPr>
                <w:b/>
                <w:color w:val="000000"/>
              </w:rPr>
            </w:pPr>
          </w:p>
          <w:p w14:paraId="1E8338F2" w14:textId="77777777" w:rsidR="004E5ECE" w:rsidRDefault="004E5ECE">
            <w:pPr>
              <w:rPr>
                <w:b/>
                <w:color w:val="000000"/>
              </w:rPr>
            </w:pPr>
          </w:p>
          <w:p w14:paraId="5EC8F72B" w14:textId="77777777" w:rsidR="004E5ECE" w:rsidRDefault="004E5ECE">
            <w:pPr>
              <w:rPr>
                <w:b/>
                <w:color w:val="000000"/>
              </w:rPr>
            </w:pPr>
          </w:p>
          <w:p w14:paraId="6624B7F6" w14:textId="77777777" w:rsidR="004E5ECE" w:rsidRDefault="004E5ECE">
            <w:pPr>
              <w:rPr>
                <w:b/>
                <w:color w:val="000000"/>
              </w:rPr>
            </w:pPr>
          </w:p>
          <w:p w14:paraId="6DF90AF4" w14:textId="5EBF2614" w:rsidR="00BD6688" w:rsidRDefault="004E5ECE">
            <w:pPr>
              <w:rPr>
                <w:b/>
                <w:color w:val="000000"/>
              </w:rPr>
            </w:pPr>
            <w:r>
              <w:rPr>
                <w:b/>
                <w:color w:val="000000"/>
              </w:rPr>
              <w:t>ASAP</w:t>
            </w:r>
          </w:p>
        </w:tc>
      </w:tr>
      <w:tr w:rsidR="00BD6688" w14:paraId="44322D85" w14:textId="77777777">
        <w:tc>
          <w:tcPr>
            <w:tcW w:w="828" w:type="dxa"/>
          </w:tcPr>
          <w:p w14:paraId="7E9C86B3" w14:textId="4D5AE37D" w:rsidR="00BD6688" w:rsidRDefault="00F10258">
            <w:pPr>
              <w:rPr>
                <w:b/>
              </w:rPr>
            </w:pPr>
            <w:r>
              <w:rPr>
                <w:b/>
              </w:rPr>
              <w:t>1</w:t>
            </w:r>
            <w:r w:rsidR="009207CD">
              <w:rPr>
                <w:b/>
              </w:rPr>
              <w:t>1</w:t>
            </w:r>
            <w:r>
              <w:rPr>
                <w:b/>
              </w:rPr>
              <w:t>.</w:t>
            </w:r>
          </w:p>
        </w:tc>
        <w:tc>
          <w:tcPr>
            <w:tcW w:w="7105" w:type="dxa"/>
          </w:tcPr>
          <w:p w14:paraId="55E885F3" w14:textId="4B950657" w:rsidR="00BD6688" w:rsidRDefault="00F10258">
            <w:pPr>
              <w:rPr>
                <w:b/>
              </w:rPr>
            </w:pPr>
            <w:r>
              <w:rPr>
                <w:b/>
              </w:rPr>
              <w:t>MEETING DATES 202</w:t>
            </w:r>
            <w:r w:rsidR="009207CD">
              <w:rPr>
                <w:b/>
              </w:rPr>
              <w:t>1</w:t>
            </w:r>
            <w:r>
              <w:rPr>
                <w:b/>
              </w:rPr>
              <w:t>-202</w:t>
            </w:r>
            <w:r w:rsidR="009207CD">
              <w:rPr>
                <w:b/>
              </w:rPr>
              <w:t>2</w:t>
            </w:r>
          </w:p>
          <w:p w14:paraId="54679E1B" w14:textId="77777777" w:rsidR="00BD6688" w:rsidRDefault="00BD6688">
            <w:pPr>
              <w:rPr>
                <w:b/>
              </w:rPr>
            </w:pPr>
          </w:p>
        </w:tc>
        <w:tc>
          <w:tcPr>
            <w:tcW w:w="851" w:type="dxa"/>
          </w:tcPr>
          <w:p w14:paraId="2629620E" w14:textId="77777777" w:rsidR="00BD6688" w:rsidRDefault="00BD6688">
            <w:pPr>
              <w:rPr>
                <w:b/>
                <w:color w:val="FF0000"/>
              </w:rPr>
            </w:pPr>
          </w:p>
        </w:tc>
        <w:tc>
          <w:tcPr>
            <w:tcW w:w="952" w:type="dxa"/>
          </w:tcPr>
          <w:p w14:paraId="1CA36A50" w14:textId="77777777" w:rsidR="00BD6688" w:rsidRDefault="00BD6688">
            <w:pPr>
              <w:rPr>
                <w:b/>
                <w:color w:val="FF0000"/>
              </w:rPr>
            </w:pPr>
          </w:p>
        </w:tc>
      </w:tr>
      <w:tr w:rsidR="00BD6688" w14:paraId="1A8BB021" w14:textId="77777777">
        <w:tc>
          <w:tcPr>
            <w:tcW w:w="828" w:type="dxa"/>
          </w:tcPr>
          <w:p w14:paraId="54091278" w14:textId="5958BCA5" w:rsidR="00BD6688" w:rsidRDefault="00F10258">
            <w:pPr>
              <w:rPr>
                <w:b/>
              </w:rPr>
            </w:pPr>
            <w:r>
              <w:rPr>
                <w:b/>
              </w:rPr>
              <w:t>1</w:t>
            </w:r>
            <w:r w:rsidR="009207CD">
              <w:rPr>
                <w:b/>
              </w:rPr>
              <w:t>1</w:t>
            </w:r>
            <w:r>
              <w:rPr>
                <w:b/>
              </w:rPr>
              <w:t>.1</w:t>
            </w:r>
          </w:p>
        </w:tc>
        <w:tc>
          <w:tcPr>
            <w:tcW w:w="7105" w:type="dxa"/>
          </w:tcPr>
          <w:p w14:paraId="49CCB9B7" w14:textId="6282D4EF" w:rsidR="00BD6688" w:rsidRDefault="004E5ECE" w:rsidP="004E5ECE">
            <w:pPr>
              <w:rPr>
                <w:color w:val="000000"/>
              </w:rPr>
            </w:pPr>
            <w:r>
              <w:rPr>
                <w:color w:val="000000"/>
              </w:rPr>
              <w:t>These will be scheduled and circulated to governors.</w:t>
            </w:r>
          </w:p>
        </w:tc>
        <w:tc>
          <w:tcPr>
            <w:tcW w:w="851" w:type="dxa"/>
          </w:tcPr>
          <w:p w14:paraId="4DFD73E7" w14:textId="362D1A19" w:rsidR="00BD6688" w:rsidRDefault="004E5ECE">
            <w:pPr>
              <w:rPr>
                <w:b/>
                <w:color w:val="000000"/>
              </w:rPr>
            </w:pPr>
            <w:r>
              <w:rPr>
                <w:b/>
                <w:color w:val="000000"/>
              </w:rPr>
              <w:t>JA, SM, TE</w:t>
            </w:r>
          </w:p>
          <w:p w14:paraId="0F543744" w14:textId="77777777" w:rsidR="00BD6688" w:rsidRDefault="00BD6688">
            <w:pPr>
              <w:rPr>
                <w:b/>
                <w:color w:val="000000"/>
              </w:rPr>
            </w:pPr>
          </w:p>
        </w:tc>
        <w:tc>
          <w:tcPr>
            <w:tcW w:w="952" w:type="dxa"/>
          </w:tcPr>
          <w:p w14:paraId="2CD8F715" w14:textId="4A851DD2" w:rsidR="00BD6688" w:rsidRDefault="004E5ECE">
            <w:pPr>
              <w:rPr>
                <w:b/>
                <w:color w:val="000000"/>
              </w:rPr>
            </w:pPr>
            <w:r>
              <w:rPr>
                <w:b/>
                <w:color w:val="000000"/>
              </w:rPr>
              <w:t>ASAP</w:t>
            </w:r>
          </w:p>
        </w:tc>
      </w:tr>
      <w:tr w:rsidR="006631B7" w14:paraId="09271999" w14:textId="77777777">
        <w:tc>
          <w:tcPr>
            <w:tcW w:w="828" w:type="dxa"/>
          </w:tcPr>
          <w:p w14:paraId="5A5CBB9D" w14:textId="6BFA08D5" w:rsidR="006631B7" w:rsidRDefault="004E5ECE">
            <w:pPr>
              <w:rPr>
                <w:b/>
              </w:rPr>
            </w:pPr>
            <w:r>
              <w:rPr>
                <w:b/>
              </w:rPr>
              <w:t>11.2</w:t>
            </w:r>
          </w:p>
        </w:tc>
        <w:tc>
          <w:tcPr>
            <w:tcW w:w="7105" w:type="dxa"/>
          </w:tcPr>
          <w:p w14:paraId="069B873C" w14:textId="404E76D3" w:rsidR="006631B7" w:rsidRDefault="006631B7">
            <w:pPr>
              <w:rPr>
                <w:color w:val="000000"/>
              </w:rPr>
            </w:pPr>
            <w:r>
              <w:rPr>
                <w:color w:val="000000"/>
              </w:rPr>
              <w:t xml:space="preserve">Thanks </w:t>
            </w:r>
            <w:r w:rsidR="004E5ECE">
              <w:rPr>
                <w:color w:val="000000"/>
              </w:rPr>
              <w:t xml:space="preserve">were expressed </w:t>
            </w:r>
            <w:r>
              <w:rPr>
                <w:color w:val="000000"/>
              </w:rPr>
              <w:t>to all for support</w:t>
            </w:r>
            <w:r w:rsidR="004E5ECE">
              <w:rPr>
                <w:color w:val="000000"/>
              </w:rPr>
              <w:t xml:space="preserve"> and SM agreed to pass on governor </w:t>
            </w:r>
            <w:r w:rsidR="006E7070">
              <w:rPr>
                <w:color w:val="000000"/>
              </w:rPr>
              <w:t>thanks to EWS</w:t>
            </w:r>
            <w:r w:rsidR="004E5ECE">
              <w:rPr>
                <w:color w:val="000000"/>
              </w:rPr>
              <w:t xml:space="preserve"> staff.</w:t>
            </w:r>
          </w:p>
          <w:p w14:paraId="32965B31" w14:textId="14FB453A" w:rsidR="006631B7" w:rsidRDefault="006631B7">
            <w:pPr>
              <w:rPr>
                <w:color w:val="000000"/>
              </w:rPr>
            </w:pPr>
          </w:p>
        </w:tc>
        <w:tc>
          <w:tcPr>
            <w:tcW w:w="851" w:type="dxa"/>
          </w:tcPr>
          <w:p w14:paraId="4D352285" w14:textId="0712657F" w:rsidR="006631B7" w:rsidRDefault="004E5ECE">
            <w:pPr>
              <w:rPr>
                <w:b/>
                <w:color w:val="000000"/>
              </w:rPr>
            </w:pPr>
            <w:r>
              <w:rPr>
                <w:b/>
                <w:color w:val="000000"/>
              </w:rPr>
              <w:t>SM</w:t>
            </w:r>
          </w:p>
        </w:tc>
        <w:tc>
          <w:tcPr>
            <w:tcW w:w="952" w:type="dxa"/>
          </w:tcPr>
          <w:p w14:paraId="0A7A193E" w14:textId="11470D28" w:rsidR="006631B7" w:rsidRDefault="004E5ECE">
            <w:pPr>
              <w:rPr>
                <w:b/>
                <w:color w:val="000000"/>
              </w:rPr>
            </w:pPr>
            <w:r>
              <w:rPr>
                <w:b/>
                <w:color w:val="000000"/>
              </w:rPr>
              <w:t>ASAP</w:t>
            </w:r>
          </w:p>
        </w:tc>
      </w:tr>
    </w:tbl>
    <w:p w14:paraId="7BF0B11C" w14:textId="77777777" w:rsidR="00BD6688" w:rsidRDefault="00BD6688">
      <w:pPr>
        <w:spacing w:after="0" w:line="240" w:lineRule="auto"/>
      </w:pPr>
    </w:p>
    <w:p w14:paraId="5BC7782E" w14:textId="77777777" w:rsidR="00BD6688" w:rsidRDefault="00BD6688">
      <w:pPr>
        <w:spacing w:after="0" w:line="240" w:lineRule="auto"/>
      </w:pPr>
    </w:p>
    <w:p w14:paraId="0E5A640A" w14:textId="54B2DA8F" w:rsidR="00BD6688" w:rsidRDefault="00F10258">
      <w:pPr>
        <w:spacing w:after="0" w:line="240" w:lineRule="auto"/>
        <w:rPr>
          <w:color w:val="000000"/>
        </w:rPr>
      </w:pPr>
      <w:r>
        <w:t xml:space="preserve">The meeting was closed by the Chair </w:t>
      </w:r>
      <w:r w:rsidRPr="00023B2B">
        <w:rPr>
          <w:color w:val="000000" w:themeColor="text1"/>
        </w:rPr>
        <w:t xml:space="preserve">at </w:t>
      </w:r>
      <w:r w:rsidR="0084458F" w:rsidRPr="00023B2B">
        <w:rPr>
          <w:color w:val="000000" w:themeColor="text1"/>
        </w:rPr>
        <w:t>7.00</w:t>
      </w:r>
      <w:r w:rsidRPr="00023B2B">
        <w:rPr>
          <w:color w:val="000000" w:themeColor="text1"/>
        </w:rPr>
        <w:t xml:space="preserve"> </w:t>
      </w:r>
      <w:r>
        <w:rPr>
          <w:color w:val="000000"/>
        </w:rPr>
        <w:t>pm</w:t>
      </w:r>
    </w:p>
    <w:p w14:paraId="3CBC999E" w14:textId="77777777" w:rsidR="00BD6688" w:rsidRDefault="00BD6688">
      <w:pPr>
        <w:spacing w:after="0" w:line="240" w:lineRule="auto"/>
      </w:pPr>
    </w:p>
    <w:tbl>
      <w:tblPr>
        <w:tblStyle w:val="a1"/>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6392"/>
        <w:gridCol w:w="1417"/>
        <w:gridCol w:w="1236"/>
      </w:tblGrid>
      <w:tr w:rsidR="00BD6688" w14:paraId="78DACA05" w14:textId="77777777">
        <w:tc>
          <w:tcPr>
            <w:tcW w:w="691" w:type="dxa"/>
            <w:shd w:val="clear" w:color="auto" w:fill="auto"/>
          </w:tcPr>
          <w:p w14:paraId="2A5E0EE7" w14:textId="77777777" w:rsidR="00BD6688" w:rsidRDefault="00BD6688"/>
        </w:tc>
        <w:tc>
          <w:tcPr>
            <w:tcW w:w="6392" w:type="dxa"/>
            <w:shd w:val="clear" w:color="auto" w:fill="auto"/>
          </w:tcPr>
          <w:p w14:paraId="756E78D9" w14:textId="77777777" w:rsidR="00BD6688" w:rsidRDefault="00F10258">
            <w:pPr>
              <w:rPr>
                <w:b/>
              </w:rPr>
            </w:pPr>
            <w:r>
              <w:rPr>
                <w:b/>
              </w:rPr>
              <w:t>Action Points</w:t>
            </w:r>
          </w:p>
        </w:tc>
        <w:tc>
          <w:tcPr>
            <w:tcW w:w="1417" w:type="dxa"/>
            <w:shd w:val="clear" w:color="auto" w:fill="auto"/>
          </w:tcPr>
          <w:p w14:paraId="2A1F213B" w14:textId="77777777" w:rsidR="00BD6688" w:rsidRDefault="00F10258">
            <w:pPr>
              <w:rPr>
                <w:b/>
              </w:rPr>
            </w:pPr>
            <w:r>
              <w:rPr>
                <w:b/>
              </w:rPr>
              <w:t xml:space="preserve">Responsible </w:t>
            </w:r>
          </w:p>
        </w:tc>
        <w:tc>
          <w:tcPr>
            <w:tcW w:w="1236" w:type="dxa"/>
            <w:shd w:val="clear" w:color="auto" w:fill="auto"/>
          </w:tcPr>
          <w:p w14:paraId="074AACC7" w14:textId="77777777" w:rsidR="00BD6688" w:rsidRDefault="00F10258">
            <w:pPr>
              <w:ind w:left="2160" w:right="-613" w:hanging="2160"/>
              <w:jc w:val="both"/>
              <w:rPr>
                <w:b/>
              </w:rPr>
            </w:pPr>
            <w:r>
              <w:rPr>
                <w:b/>
              </w:rPr>
              <w:t xml:space="preserve">Date to </w:t>
            </w:r>
          </w:p>
          <w:p w14:paraId="56D307B0" w14:textId="77777777" w:rsidR="00BD6688" w:rsidRDefault="00F10258">
            <w:pPr>
              <w:jc w:val="both"/>
              <w:rPr>
                <w:b/>
              </w:rPr>
            </w:pPr>
            <w:r>
              <w:rPr>
                <w:b/>
              </w:rPr>
              <w:t xml:space="preserve">Complete </w:t>
            </w:r>
          </w:p>
        </w:tc>
      </w:tr>
      <w:tr w:rsidR="00C830B4" w14:paraId="336DCAB2" w14:textId="77777777">
        <w:tc>
          <w:tcPr>
            <w:tcW w:w="691" w:type="dxa"/>
          </w:tcPr>
          <w:p w14:paraId="7C850EE9" w14:textId="515E3DC8" w:rsidR="00C830B4" w:rsidRDefault="00C830B4" w:rsidP="00C830B4">
            <w:pPr>
              <w:rPr>
                <w:b/>
              </w:rPr>
            </w:pPr>
            <w:r>
              <w:rPr>
                <w:b/>
              </w:rPr>
              <w:t>3.1</w:t>
            </w:r>
          </w:p>
        </w:tc>
        <w:tc>
          <w:tcPr>
            <w:tcW w:w="6392" w:type="dxa"/>
          </w:tcPr>
          <w:p w14:paraId="73789779" w14:textId="77777777" w:rsidR="00C830B4" w:rsidRDefault="00C830B4" w:rsidP="00C830B4">
            <w:pPr>
              <w:rPr>
                <w:color w:val="000000"/>
              </w:rPr>
            </w:pPr>
            <w:r>
              <w:rPr>
                <w:color w:val="000000"/>
              </w:rPr>
              <w:t>The minutes and confidential minutes were agreed as an accurate reflection of the meeting and will be signed by the Chair.</w:t>
            </w:r>
          </w:p>
          <w:p w14:paraId="071179C2" w14:textId="77777777" w:rsidR="00C830B4" w:rsidRDefault="00C830B4" w:rsidP="00C830B4">
            <w:pPr>
              <w:rPr>
                <w:b/>
                <w:color w:val="000000"/>
              </w:rPr>
            </w:pPr>
          </w:p>
        </w:tc>
        <w:tc>
          <w:tcPr>
            <w:tcW w:w="1417" w:type="dxa"/>
          </w:tcPr>
          <w:p w14:paraId="4478C9DD" w14:textId="745804A6" w:rsidR="00C830B4" w:rsidRDefault="00C830B4" w:rsidP="00C830B4">
            <w:pPr>
              <w:rPr>
                <w:b/>
              </w:rPr>
            </w:pPr>
            <w:r>
              <w:rPr>
                <w:b/>
                <w:color w:val="000000"/>
              </w:rPr>
              <w:t>JA</w:t>
            </w:r>
          </w:p>
        </w:tc>
        <w:tc>
          <w:tcPr>
            <w:tcW w:w="1236" w:type="dxa"/>
          </w:tcPr>
          <w:p w14:paraId="68E4FA93" w14:textId="6FB752B5" w:rsidR="00C830B4" w:rsidRDefault="00C830B4" w:rsidP="00C830B4">
            <w:pPr>
              <w:rPr>
                <w:b/>
              </w:rPr>
            </w:pPr>
            <w:r>
              <w:rPr>
                <w:b/>
                <w:color w:val="000000"/>
              </w:rPr>
              <w:t>ASAP</w:t>
            </w:r>
          </w:p>
        </w:tc>
      </w:tr>
      <w:tr w:rsidR="00C830B4" w14:paraId="10B72F77" w14:textId="77777777">
        <w:tc>
          <w:tcPr>
            <w:tcW w:w="691" w:type="dxa"/>
          </w:tcPr>
          <w:p w14:paraId="1ED78B2D" w14:textId="161DC373" w:rsidR="00C830B4" w:rsidRDefault="00C830B4" w:rsidP="00C830B4">
            <w:pPr>
              <w:rPr>
                <w:b/>
              </w:rPr>
            </w:pPr>
            <w:r>
              <w:rPr>
                <w:b/>
              </w:rPr>
              <w:t>3.2</w:t>
            </w:r>
          </w:p>
        </w:tc>
        <w:tc>
          <w:tcPr>
            <w:tcW w:w="6392" w:type="dxa"/>
          </w:tcPr>
          <w:p w14:paraId="3E36073C" w14:textId="77777777" w:rsidR="00C830B4" w:rsidRDefault="00C830B4" w:rsidP="00C830B4">
            <w:pPr>
              <w:rPr>
                <w:bCs/>
                <w:color w:val="000000"/>
              </w:rPr>
            </w:pPr>
            <w:r w:rsidRPr="00B90728">
              <w:rPr>
                <w:bCs/>
                <w:color w:val="000000"/>
              </w:rPr>
              <w:t>Governor vacancies to be reviewed by JA.</w:t>
            </w:r>
          </w:p>
          <w:p w14:paraId="39C05B72" w14:textId="77777777" w:rsidR="00C830B4" w:rsidRDefault="00C830B4" w:rsidP="00C830B4">
            <w:pPr>
              <w:rPr>
                <w:bCs/>
                <w:color w:val="000000"/>
              </w:rPr>
            </w:pPr>
          </w:p>
          <w:p w14:paraId="2380E54E" w14:textId="14782DB8" w:rsidR="00C830B4" w:rsidRDefault="00C830B4" w:rsidP="00C830B4">
            <w:pPr>
              <w:rPr>
                <w:bCs/>
                <w:color w:val="000000"/>
              </w:rPr>
            </w:pPr>
            <w:r>
              <w:rPr>
                <w:bCs/>
                <w:color w:val="000000"/>
              </w:rPr>
              <w:t>To check that PG has been added to the list of governors and former governor Dave Barker has been removed.</w:t>
            </w:r>
          </w:p>
          <w:p w14:paraId="22E9A05A" w14:textId="77777777" w:rsidR="00C830B4" w:rsidRDefault="00C830B4" w:rsidP="00C830B4">
            <w:pPr>
              <w:rPr>
                <w:bCs/>
                <w:color w:val="000000"/>
              </w:rPr>
            </w:pPr>
          </w:p>
          <w:p w14:paraId="77B96D51" w14:textId="77777777" w:rsidR="00C830B4" w:rsidRPr="00B90728" w:rsidRDefault="00C830B4" w:rsidP="00C830B4">
            <w:pPr>
              <w:rPr>
                <w:bCs/>
                <w:color w:val="000000"/>
              </w:rPr>
            </w:pPr>
            <w:r>
              <w:rPr>
                <w:bCs/>
                <w:color w:val="000000"/>
              </w:rPr>
              <w:lastRenderedPageBreak/>
              <w:t>GL to check that governors can access the Trust Policy section in the classroom.</w:t>
            </w:r>
          </w:p>
          <w:p w14:paraId="4E02FF82" w14:textId="617E9A73" w:rsidR="00C830B4" w:rsidRDefault="00C830B4" w:rsidP="00C830B4">
            <w:pPr>
              <w:rPr>
                <w:color w:val="000000"/>
              </w:rPr>
            </w:pPr>
          </w:p>
        </w:tc>
        <w:tc>
          <w:tcPr>
            <w:tcW w:w="1417" w:type="dxa"/>
          </w:tcPr>
          <w:p w14:paraId="1AAAEB35" w14:textId="77777777" w:rsidR="00C830B4" w:rsidRDefault="00C830B4" w:rsidP="00C830B4">
            <w:pPr>
              <w:rPr>
                <w:b/>
                <w:color w:val="000000"/>
              </w:rPr>
            </w:pPr>
          </w:p>
          <w:p w14:paraId="2A0E230D" w14:textId="77777777" w:rsidR="00C830B4" w:rsidRDefault="00C830B4" w:rsidP="00C830B4">
            <w:pPr>
              <w:rPr>
                <w:b/>
                <w:color w:val="000000"/>
              </w:rPr>
            </w:pPr>
            <w:r>
              <w:rPr>
                <w:b/>
                <w:color w:val="000000"/>
              </w:rPr>
              <w:t>JA</w:t>
            </w:r>
          </w:p>
          <w:p w14:paraId="7B63788B" w14:textId="77777777" w:rsidR="00C830B4" w:rsidRDefault="00C830B4" w:rsidP="00C830B4">
            <w:pPr>
              <w:rPr>
                <w:b/>
                <w:color w:val="000000"/>
              </w:rPr>
            </w:pPr>
          </w:p>
          <w:p w14:paraId="32146FFF" w14:textId="77777777" w:rsidR="00C830B4" w:rsidRDefault="00C830B4" w:rsidP="00C830B4">
            <w:pPr>
              <w:rPr>
                <w:b/>
                <w:color w:val="000000"/>
              </w:rPr>
            </w:pPr>
            <w:r>
              <w:rPr>
                <w:b/>
                <w:color w:val="000000"/>
              </w:rPr>
              <w:t>TE</w:t>
            </w:r>
          </w:p>
          <w:p w14:paraId="55195B15" w14:textId="77777777" w:rsidR="00C830B4" w:rsidRDefault="00C830B4" w:rsidP="00C830B4">
            <w:pPr>
              <w:rPr>
                <w:b/>
                <w:color w:val="000000"/>
              </w:rPr>
            </w:pPr>
          </w:p>
          <w:p w14:paraId="48C81F7A" w14:textId="77777777" w:rsidR="00C830B4" w:rsidRDefault="00C830B4" w:rsidP="00C830B4">
            <w:pPr>
              <w:rPr>
                <w:b/>
                <w:color w:val="000000"/>
              </w:rPr>
            </w:pPr>
          </w:p>
          <w:p w14:paraId="406C65E9" w14:textId="77777777" w:rsidR="00C830B4" w:rsidRDefault="00C830B4" w:rsidP="00C830B4">
            <w:pPr>
              <w:rPr>
                <w:b/>
                <w:color w:val="000000"/>
              </w:rPr>
            </w:pPr>
            <w:r>
              <w:rPr>
                <w:b/>
                <w:color w:val="000000"/>
              </w:rPr>
              <w:lastRenderedPageBreak/>
              <w:t>GL</w:t>
            </w:r>
          </w:p>
          <w:p w14:paraId="641106F9" w14:textId="77777777" w:rsidR="00C830B4" w:rsidRDefault="00C830B4" w:rsidP="00C830B4">
            <w:pPr>
              <w:rPr>
                <w:b/>
                <w:color w:val="000000"/>
              </w:rPr>
            </w:pPr>
          </w:p>
        </w:tc>
        <w:tc>
          <w:tcPr>
            <w:tcW w:w="1236" w:type="dxa"/>
          </w:tcPr>
          <w:p w14:paraId="198E6647" w14:textId="77777777" w:rsidR="00C830B4" w:rsidRDefault="00C830B4" w:rsidP="00C830B4">
            <w:pPr>
              <w:rPr>
                <w:b/>
                <w:color w:val="000000"/>
              </w:rPr>
            </w:pPr>
          </w:p>
          <w:p w14:paraId="06F661FA" w14:textId="77777777" w:rsidR="00C830B4" w:rsidRDefault="00C830B4" w:rsidP="00C830B4">
            <w:pPr>
              <w:rPr>
                <w:b/>
                <w:color w:val="000000"/>
              </w:rPr>
            </w:pPr>
            <w:r>
              <w:rPr>
                <w:b/>
                <w:color w:val="000000"/>
              </w:rPr>
              <w:t>On-going</w:t>
            </w:r>
          </w:p>
          <w:p w14:paraId="35195F6E" w14:textId="77777777" w:rsidR="00C830B4" w:rsidRDefault="00C830B4" w:rsidP="00C830B4">
            <w:pPr>
              <w:rPr>
                <w:b/>
                <w:color w:val="000000"/>
              </w:rPr>
            </w:pPr>
            <w:r>
              <w:rPr>
                <w:b/>
                <w:color w:val="000000"/>
              </w:rPr>
              <w:t>ASAP</w:t>
            </w:r>
          </w:p>
          <w:p w14:paraId="296ECDDD" w14:textId="77777777" w:rsidR="00C830B4" w:rsidRDefault="00C830B4" w:rsidP="00C830B4">
            <w:pPr>
              <w:rPr>
                <w:b/>
                <w:color w:val="000000"/>
              </w:rPr>
            </w:pPr>
          </w:p>
          <w:p w14:paraId="1ADC5507" w14:textId="77777777" w:rsidR="00C830B4" w:rsidRDefault="00C830B4" w:rsidP="00C830B4">
            <w:pPr>
              <w:rPr>
                <w:b/>
                <w:color w:val="000000"/>
              </w:rPr>
            </w:pPr>
          </w:p>
          <w:p w14:paraId="11B6BACC" w14:textId="77777777" w:rsidR="00C830B4" w:rsidRDefault="00C830B4" w:rsidP="00C830B4">
            <w:pPr>
              <w:rPr>
                <w:b/>
                <w:color w:val="000000"/>
              </w:rPr>
            </w:pPr>
            <w:r>
              <w:rPr>
                <w:b/>
                <w:color w:val="000000"/>
              </w:rPr>
              <w:t>ASAP</w:t>
            </w:r>
          </w:p>
          <w:p w14:paraId="7C457C1C" w14:textId="77777777" w:rsidR="00C830B4" w:rsidRDefault="00C830B4" w:rsidP="00C830B4">
            <w:pPr>
              <w:rPr>
                <w:b/>
                <w:color w:val="000000"/>
              </w:rPr>
            </w:pPr>
          </w:p>
        </w:tc>
      </w:tr>
      <w:tr w:rsidR="00823E86" w14:paraId="1B9CA9DC" w14:textId="77777777">
        <w:tc>
          <w:tcPr>
            <w:tcW w:w="691" w:type="dxa"/>
          </w:tcPr>
          <w:p w14:paraId="30CC30B8" w14:textId="3ECC8697" w:rsidR="00823E86" w:rsidRDefault="00823E86" w:rsidP="00823E86">
            <w:pPr>
              <w:rPr>
                <w:b/>
              </w:rPr>
            </w:pPr>
            <w:r w:rsidRPr="009207CD">
              <w:rPr>
                <w:rFonts w:asciiTheme="minorHAnsi" w:hAnsiTheme="minorHAnsi"/>
                <w:b/>
              </w:rPr>
              <w:lastRenderedPageBreak/>
              <w:t>4.1</w:t>
            </w:r>
          </w:p>
        </w:tc>
        <w:tc>
          <w:tcPr>
            <w:tcW w:w="6392" w:type="dxa"/>
          </w:tcPr>
          <w:p w14:paraId="75E568EC" w14:textId="4FD533EF" w:rsidR="00823E86" w:rsidRDefault="00823E86" w:rsidP="00823E86">
            <w:pPr>
              <w:rPr>
                <w:rFonts w:asciiTheme="minorHAnsi" w:hAnsiTheme="minorHAnsi"/>
                <w:bCs/>
                <w:color w:val="000000"/>
              </w:rPr>
            </w:pPr>
            <w:r w:rsidRPr="009212C7">
              <w:rPr>
                <w:rFonts w:asciiTheme="minorHAnsi" w:hAnsiTheme="minorHAnsi"/>
                <w:bCs/>
                <w:color w:val="000000"/>
              </w:rPr>
              <w:t>A to informally meet with remaining governors, to discuss the roles and responsibilities in more detail.</w:t>
            </w:r>
            <w:r>
              <w:rPr>
                <w:rFonts w:asciiTheme="minorHAnsi" w:hAnsiTheme="minorHAnsi"/>
                <w:bCs/>
                <w:color w:val="000000"/>
              </w:rPr>
              <w:t xml:space="preserve"> </w:t>
            </w:r>
            <w:r w:rsidRPr="009212C7">
              <w:rPr>
                <w:rFonts w:asciiTheme="minorHAnsi" w:hAnsiTheme="minorHAnsi"/>
                <w:bCs/>
                <w:color w:val="000000"/>
              </w:rPr>
              <w:t xml:space="preserve">GL </w:t>
            </w:r>
            <w:r>
              <w:rPr>
                <w:rFonts w:asciiTheme="minorHAnsi" w:hAnsiTheme="minorHAnsi"/>
                <w:bCs/>
                <w:color w:val="000000"/>
              </w:rPr>
              <w:t xml:space="preserve">agreed to co-ordinate a </w:t>
            </w:r>
            <w:r w:rsidRPr="009212C7">
              <w:rPr>
                <w:rFonts w:asciiTheme="minorHAnsi" w:hAnsiTheme="minorHAnsi"/>
                <w:bCs/>
                <w:color w:val="000000"/>
              </w:rPr>
              <w:t xml:space="preserve">meeting </w:t>
            </w:r>
            <w:r>
              <w:rPr>
                <w:rFonts w:asciiTheme="minorHAnsi" w:hAnsiTheme="minorHAnsi"/>
                <w:bCs/>
                <w:color w:val="000000"/>
              </w:rPr>
              <w:t>date.</w:t>
            </w:r>
          </w:p>
          <w:p w14:paraId="7CF7190C" w14:textId="77777777" w:rsidR="00823E86" w:rsidRDefault="00823E86" w:rsidP="00823E86">
            <w:pPr>
              <w:rPr>
                <w:rFonts w:asciiTheme="minorHAnsi" w:hAnsiTheme="minorHAnsi"/>
                <w:bCs/>
                <w:color w:val="000000"/>
              </w:rPr>
            </w:pPr>
          </w:p>
          <w:p w14:paraId="2E88D02E" w14:textId="77777777" w:rsidR="00823E86" w:rsidRPr="009212C7" w:rsidRDefault="00823E86" w:rsidP="00823E86">
            <w:pPr>
              <w:rPr>
                <w:rFonts w:asciiTheme="minorHAnsi" w:hAnsiTheme="minorHAnsi"/>
                <w:bCs/>
                <w:color w:val="000000"/>
              </w:rPr>
            </w:pPr>
            <w:r>
              <w:rPr>
                <w:rFonts w:asciiTheme="minorHAnsi" w:hAnsiTheme="minorHAnsi"/>
                <w:bCs/>
                <w:color w:val="000000"/>
              </w:rPr>
              <w:t>JA offered to support MS in meeting with school colleague Rob Peskett.</w:t>
            </w:r>
          </w:p>
          <w:p w14:paraId="2475CD79" w14:textId="77777777" w:rsidR="00823E86" w:rsidRPr="00B90728" w:rsidRDefault="00823E86" w:rsidP="00823E86">
            <w:pPr>
              <w:rPr>
                <w:bCs/>
                <w:color w:val="000000"/>
              </w:rPr>
            </w:pPr>
          </w:p>
        </w:tc>
        <w:tc>
          <w:tcPr>
            <w:tcW w:w="1417" w:type="dxa"/>
          </w:tcPr>
          <w:p w14:paraId="42618BD0" w14:textId="77777777" w:rsidR="00823E86" w:rsidRDefault="00823E86" w:rsidP="00823E86">
            <w:pPr>
              <w:rPr>
                <w:b/>
                <w:color w:val="000000"/>
              </w:rPr>
            </w:pPr>
            <w:r>
              <w:rPr>
                <w:b/>
                <w:color w:val="000000"/>
              </w:rPr>
              <w:t>JA, GL</w:t>
            </w:r>
          </w:p>
          <w:p w14:paraId="333D8F7E" w14:textId="77777777" w:rsidR="00823E86" w:rsidRDefault="00823E86" w:rsidP="00823E86">
            <w:pPr>
              <w:rPr>
                <w:b/>
                <w:color w:val="000000"/>
              </w:rPr>
            </w:pPr>
          </w:p>
          <w:p w14:paraId="5AB6DA61" w14:textId="77777777" w:rsidR="00823E86" w:rsidRDefault="00823E86" w:rsidP="00823E86">
            <w:pPr>
              <w:rPr>
                <w:b/>
                <w:color w:val="000000"/>
              </w:rPr>
            </w:pPr>
          </w:p>
          <w:p w14:paraId="64ECDE47" w14:textId="77777777" w:rsidR="00823E86" w:rsidRDefault="00823E86" w:rsidP="00823E86">
            <w:pPr>
              <w:rPr>
                <w:b/>
                <w:color w:val="000000"/>
              </w:rPr>
            </w:pPr>
          </w:p>
          <w:p w14:paraId="56587180" w14:textId="33E4A078" w:rsidR="00823E86" w:rsidRDefault="00823E86" w:rsidP="00823E86">
            <w:pPr>
              <w:rPr>
                <w:b/>
                <w:color w:val="000000"/>
              </w:rPr>
            </w:pPr>
            <w:r>
              <w:rPr>
                <w:b/>
                <w:color w:val="000000"/>
              </w:rPr>
              <w:t>JA</w:t>
            </w:r>
          </w:p>
        </w:tc>
        <w:tc>
          <w:tcPr>
            <w:tcW w:w="1236" w:type="dxa"/>
          </w:tcPr>
          <w:p w14:paraId="566363A0" w14:textId="77777777" w:rsidR="00823E86" w:rsidRDefault="00823E86" w:rsidP="00823E86">
            <w:pPr>
              <w:rPr>
                <w:b/>
                <w:color w:val="000000"/>
              </w:rPr>
            </w:pPr>
            <w:r>
              <w:rPr>
                <w:b/>
                <w:color w:val="000000"/>
              </w:rPr>
              <w:t>ASAP</w:t>
            </w:r>
          </w:p>
          <w:p w14:paraId="3DF1D1EF" w14:textId="77777777" w:rsidR="00823E86" w:rsidRDefault="00823E86" w:rsidP="00823E86">
            <w:pPr>
              <w:rPr>
                <w:b/>
                <w:color w:val="000000"/>
              </w:rPr>
            </w:pPr>
          </w:p>
          <w:p w14:paraId="32E763D0" w14:textId="77777777" w:rsidR="00823E86" w:rsidRDefault="00823E86" w:rsidP="00823E86">
            <w:pPr>
              <w:rPr>
                <w:b/>
                <w:color w:val="000000"/>
              </w:rPr>
            </w:pPr>
          </w:p>
          <w:p w14:paraId="29C4624D" w14:textId="77777777" w:rsidR="00823E86" w:rsidRDefault="00823E86" w:rsidP="00823E86">
            <w:pPr>
              <w:rPr>
                <w:b/>
                <w:color w:val="000000"/>
              </w:rPr>
            </w:pPr>
          </w:p>
          <w:p w14:paraId="1A070D79" w14:textId="71ECF01C" w:rsidR="00823E86" w:rsidRDefault="00823E86" w:rsidP="00823E86">
            <w:pPr>
              <w:rPr>
                <w:b/>
                <w:color w:val="000000"/>
              </w:rPr>
            </w:pPr>
            <w:r>
              <w:rPr>
                <w:b/>
                <w:color w:val="000000"/>
              </w:rPr>
              <w:t>ASAP</w:t>
            </w:r>
          </w:p>
        </w:tc>
      </w:tr>
      <w:tr w:rsidR="001512ED" w14:paraId="3EEF01E5" w14:textId="77777777">
        <w:tc>
          <w:tcPr>
            <w:tcW w:w="691" w:type="dxa"/>
          </w:tcPr>
          <w:p w14:paraId="61380AF4" w14:textId="01657FDF" w:rsidR="001512ED" w:rsidRPr="009207CD" w:rsidRDefault="001512ED" w:rsidP="001512ED">
            <w:pPr>
              <w:rPr>
                <w:rFonts w:asciiTheme="minorHAnsi" w:hAnsiTheme="minorHAnsi"/>
                <w:b/>
              </w:rPr>
            </w:pPr>
            <w:r>
              <w:rPr>
                <w:rFonts w:asciiTheme="minorHAnsi" w:hAnsiTheme="minorHAnsi"/>
                <w:b/>
              </w:rPr>
              <w:t>5.7</w:t>
            </w:r>
          </w:p>
        </w:tc>
        <w:tc>
          <w:tcPr>
            <w:tcW w:w="6392" w:type="dxa"/>
          </w:tcPr>
          <w:p w14:paraId="051E6B45" w14:textId="45297329" w:rsidR="001512ED" w:rsidRDefault="001512ED" w:rsidP="001512ED">
            <w:pPr>
              <w:rPr>
                <w:rFonts w:asciiTheme="minorHAnsi" w:hAnsiTheme="minorHAnsi"/>
              </w:rPr>
            </w:pPr>
            <w:r>
              <w:rPr>
                <w:rFonts w:asciiTheme="minorHAnsi" w:hAnsiTheme="minorHAnsi"/>
              </w:rPr>
              <w:t>To meet PG to monitor the budget and explore the school’s finance in more detail.</w:t>
            </w:r>
          </w:p>
          <w:p w14:paraId="3E092A00" w14:textId="77777777" w:rsidR="001512ED" w:rsidRPr="009212C7" w:rsidRDefault="001512ED" w:rsidP="001512ED">
            <w:pPr>
              <w:rPr>
                <w:rFonts w:asciiTheme="minorHAnsi" w:hAnsiTheme="minorHAnsi"/>
                <w:bCs/>
                <w:color w:val="000000"/>
              </w:rPr>
            </w:pPr>
          </w:p>
        </w:tc>
        <w:tc>
          <w:tcPr>
            <w:tcW w:w="1417" w:type="dxa"/>
          </w:tcPr>
          <w:p w14:paraId="009D2968" w14:textId="7B05D87E" w:rsidR="001512ED" w:rsidRDefault="001512ED" w:rsidP="001512ED">
            <w:pPr>
              <w:rPr>
                <w:b/>
                <w:color w:val="000000"/>
              </w:rPr>
            </w:pPr>
            <w:r>
              <w:rPr>
                <w:b/>
                <w:color w:val="000000"/>
              </w:rPr>
              <w:t>HR</w:t>
            </w:r>
          </w:p>
        </w:tc>
        <w:tc>
          <w:tcPr>
            <w:tcW w:w="1236" w:type="dxa"/>
          </w:tcPr>
          <w:p w14:paraId="284A215F" w14:textId="2A4F5897" w:rsidR="001512ED" w:rsidRDefault="001512ED" w:rsidP="001512ED">
            <w:pPr>
              <w:rPr>
                <w:b/>
                <w:color w:val="000000"/>
              </w:rPr>
            </w:pPr>
            <w:r>
              <w:rPr>
                <w:b/>
                <w:color w:val="000000"/>
              </w:rPr>
              <w:t>On-going</w:t>
            </w:r>
          </w:p>
        </w:tc>
      </w:tr>
      <w:tr w:rsidR="009739D3" w14:paraId="0E9044F9" w14:textId="77777777">
        <w:tc>
          <w:tcPr>
            <w:tcW w:w="691" w:type="dxa"/>
          </w:tcPr>
          <w:p w14:paraId="2ECA29F6" w14:textId="6D0D74AF" w:rsidR="009739D3" w:rsidRDefault="009739D3" w:rsidP="009739D3">
            <w:pPr>
              <w:rPr>
                <w:rFonts w:asciiTheme="minorHAnsi" w:hAnsiTheme="minorHAnsi"/>
                <w:b/>
              </w:rPr>
            </w:pPr>
            <w:r>
              <w:rPr>
                <w:b/>
              </w:rPr>
              <w:t>8.2</w:t>
            </w:r>
          </w:p>
        </w:tc>
        <w:tc>
          <w:tcPr>
            <w:tcW w:w="6392" w:type="dxa"/>
          </w:tcPr>
          <w:p w14:paraId="17EAB487" w14:textId="3517B8A9" w:rsidR="004E5ECE" w:rsidRDefault="009739D3" w:rsidP="009739D3">
            <w:r>
              <w:t xml:space="preserve">To direct governors to signposted areas in the new </w:t>
            </w:r>
            <w:r w:rsidR="004E5ECE">
              <w:t xml:space="preserve">SIP </w:t>
            </w:r>
            <w:r>
              <w:t>report</w:t>
            </w:r>
            <w:r w:rsidR="004E5ECE">
              <w:t>.</w:t>
            </w:r>
          </w:p>
          <w:p w14:paraId="1CB8861B" w14:textId="77777777" w:rsidR="009739D3" w:rsidRDefault="009739D3" w:rsidP="004E5ECE">
            <w:pPr>
              <w:rPr>
                <w:rFonts w:asciiTheme="minorHAnsi" w:hAnsiTheme="minorHAnsi"/>
              </w:rPr>
            </w:pPr>
          </w:p>
        </w:tc>
        <w:tc>
          <w:tcPr>
            <w:tcW w:w="1417" w:type="dxa"/>
          </w:tcPr>
          <w:p w14:paraId="6DFD7513" w14:textId="502CD1BB" w:rsidR="009739D3" w:rsidRDefault="009739D3" w:rsidP="009739D3">
            <w:pPr>
              <w:rPr>
                <w:b/>
                <w:color w:val="000000"/>
              </w:rPr>
            </w:pPr>
            <w:r>
              <w:rPr>
                <w:b/>
                <w:color w:val="000000"/>
              </w:rPr>
              <w:t>SM</w:t>
            </w:r>
          </w:p>
        </w:tc>
        <w:tc>
          <w:tcPr>
            <w:tcW w:w="1236" w:type="dxa"/>
          </w:tcPr>
          <w:p w14:paraId="2F814DBE" w14:textId="0FE31326" w:rsidR="009739D3" w:rsidRDefault="009739D3" w:rsidP="009739D3">
            <w:pPr>
              <w:rPr>
                <w:b/>
                <w:color w:val="000000"/>
              </w:rPr>
            </w:pPr>
            <w:r>
              <w:rPr>
                <w:b/>
                <w:color w:val="000000"/>
              </w:rPr>
              <w:t>On-going</w:t>
            </w:r>
          </w:p>
        </w:tc>
      </w:tr>
      <w:tr w:rsidR="004E5ECE" w14:paraId="5AC746C6" w14:textId="77777777">
        <w:tc>
          <w:tcPr>
            <w:tcW w:w="691" w:type="dxa"/>
          </w:tcPr>
          <w:p w14:paraId="61985BBA" w14:textId="4875284C" w:rsidR="004E5ECE" w:rsidRDefault="004E5ECE" w:rsidP="004E5ECE">
            <w:pPr>
              <w:rPr>
                <w:b/>
              </w:rPr>
            </w:pPr>
            <w:r>
              <w:rPr>
                <w:b/>
              </w:rPr>
              <w:t>10.1</w:t>
            </w:r>
          </w:p>
        </w:tc>
        <w:tc>
          <w:tcPr>
            <w:tcW w:w="6392" w:type="dxa"/>
          </w:tcPr>
          <w:p w14:paraId="06F64550" w14:textId="20D69A92" w:rsidR="004E5ECE" w:rsidRDefault="004E5ECE" w:rsidP="004E5ECE">
            <w:pPr>
              <w:rPr>
                <w:bCs/>
                <w:color w:val="000000"/>
              </w:rPr>
            </w:pPr>
            <w:r w:rsidRPr="00CE1C04">
              <w:rPr>
                <w:bCs/>
                <w:color w:val="000000"/>
              </w:rPr>
              <w:t xml:space="preserve">JA </w:t>
            </w:r>
            <w:r>
              <w:rPr>
                <w:bCs/>
                <w:color w:val="000000"/>
              </w:rPr>
              <w:t>to obtain</w:t>
            </w:r>
            <w:r w:rsidRPr="00CE1C04">
              <w:rPr>
                <w:bCs/>
                <w:color w:val="000000"/>
              </w:rPr>
              <w:t xml:space="preserve"> clarity from JC on the LGB input</w:t>
            </w:r>
            <w:r>
              <w:rPr>
                <w:bCs/>
                <w:color w:val="000000"/>
              </w:rPr>
              <w:t>/Trustee roles</w:t>
            </w:r>
            <w:r w:rsidRPr="00CE1C04">
              <w:rPr>
                <w:bCs/>
                <w:color w:val="000000"/>
              </w:rPr>
              <w:t xml:space="preserve"> to an Ofsted inspection.</w:t>
            </w:r>
          </w:p>
          <w:p w14:paraId="2D03CBC8" w14:textId="77777777" w:rsidR="004E5ECE" w:rsidRDefault="004E5ECE" w:rsidP="004E5ECE"/>
        </w:tc>
        <w:tc>
          <w:tcPr>
            <w:tcW w:w="1417" w:type="dxa"/>
          </w:tcPr>
          <w:p w14:paraId="05AD9000" w14:textId="7061E35D" w:rsidR="004E5ECE" w:rsidRDefault="004E5ECE" w:rsidP="004E5ECE">
            <w:pPr>
              <w:rPr>
                <w:b/>
                <w:color w:val="000000"/>
              </w:rPr>
            </w:pPr>
            <w:r>
              <w:rPr>
                <w:b/>
                <w:color w:val="000000"/>
              </w:rPr>
              <w:t>JA, JC</w:t>
            </w:r>
          </w:p>
        </w:tc>
        <w:tc>
          <w:tcPr>
            <w:tcW w:w="1236" w:type="dxa"/>
          </w:tcPr>
          <w:p w14:paraId="6E7A0964" w14:textId="3A7C9E8A" w:rsidR="004E5ECE" w:rsidRDefault="004E5ECE" w:rsidP="004E5ECE">
            <w:pPr>
              <w:rPr>
                <w:b/>
                <w:color w:val="000000"/>
              </w:rPr>
            </w:pPr>
            <w:r>
              <w:rPr>
                <w:b/>
                <w:color w:val="000000"/>
              </w:rPr>
              <w:t>ASAP</w:t>
            </w:r>
          </w:p>
        </w:tc>
      </w:tr>
      <w:tr w:rsidR="004E5ECE" w14:paraId="64FD9C87" w14:textId="77777777">
        <w:tc>
          <w:tcPr>
            <w:tcW w:w="691" w:type="dxa"/>
          </w:tcPr>
          <w:p w14:paraId="64B78D66" w14:textId="4763B155" w:rsidR="004E5ECE" w:rsidRDefault="004E5ECE" w:rsidP="004E5ECE">
            <w:pPr>
              <w:rPr>
                <w:b/>
              </w:rPr>
            </w:pPr>
            <w:r>
              <w:rPr>
                <w:b/>
              </w:rPr>
              <w:t>11.1</w:t>
            </w:r>
          </w:p>
        </w:tc>
        <w:tc>
          <w:tcPr>
            <w:tcW w:w="6392" w:type="dxa"/>
          </w:tcPr>
          <w:p w14:paraId="36F98894" w14:textId="77777777" w:rsidR="004E5ECE" w:rsidRDefault="004E5ECE" w:rsidP="004E5ECE">
            <w:pPr>
              <w:rPr>
                <w:color w:val="000000"/>
              </w:rPr>
            </w:pPr>
            <w:r>
              <w:rPr>
                <w:color w:val="000000"/>
              </w:rPr>
              <w:t>Meeting dates for 2021-2022 will be scheduled and circulated to governors.</w:t>
            </w:r>
          </w:p>
          <w:p w14:paraId="70B860D6" w14:textId="10841A81" w:rsidR="004E5ECE" w:rsidRPr="00CE1C04" w:rsidRDefault="004E5ECE" w:rsidP="004E5ECE">
            <w:pPr>
              <w:rPr>
                <w:bCs/>
                <w:color w:val="000000"/>
              </w:rPr>
            </w:pPr>
          </w:p>
        </w:tc>
        <w:tc>
          <w:tcPr>
            <w:tcW w:w="1417" w:type="dxa"/>
          </w:tcPr>
          <w:p w14:paraId="2A35744D" w14:textId="77777777" w:rsidR="004E5ECE" w:rsidRDefault="004E5ECE" w:rsidP="004E5ECE">
            <w:pPr>
              <w:rPr>
                <w:b/>
                <w:color w:val="000000"/>
              </w:rPr>
            </w:pPr>
            <w:r>
              <w:rPr>
                <w:b/>
                <w:color w:val="000000"/>
              </w:rPr>
              <w:t>JA, SM, TE</w:t>
            </w:r>
          </w:p>
          <w:p w14:paraId="6C67E953" w14:textId="77777777" w:rsidR="004E5ECE" w:rsidRDefault="004E5ECE" w:rsidP="004E5ECE">
            <w:pPr>
              <w:rPr>
                <w:b/>
                <w:color w:val="000000"/>
              </w:rPr>
            </w:pPr>
          </w:p>
        </w:tc>
        <w:tc>
          <w:tcPr>
            <w:tcW w:w="1236" w:type="dxa"/>
          </w:tcPr>
          <w:p w14:paraId="696F1175" w14:textId="5FBB6DE3" w:rsidR="004E5ECE" w:rsidRDefault="004E5ECE" w:rsidP="004E5ECE">
            <w:pPr>
              <w:rPr>
                <w:b/>
                <w:color w:val="000000"/>
              </w:rPr>
            </w:pPr>
            <w:r>
              <w:rPr>
                <w:b/>
                <w:color w:val="000000"/>
              </w:rPr>
              <w:t>ASAP</w:t>
            </w:r>
          </w:p>
        </w:tc>
      </w:tr>
      <w:tr w:rsidR="004E5ECE" w14:paraId="7888859F" w14:textId="77777777">
        <w:tc>
          <w:tcPr>
            <w:tcW w:w="691" w:type="dxa"/>
          </w:tcPr>
          <w:p w14:paraId="182AB141" w14:textId="08C4A317" w:rsidR="004E5ECE" w:rsidRDefault="004E5ECE" w:rsidP="004E5ECE">
            <w:pPr>
              <w:rPr>
                <w:b/>
              </w:rPr>
            </w:pPr>
            <w:r>
              <w:rPr>
                <w:b/>
              </w:rPr>
              <w:t>11.2</w:t>
            </w:r>
          </w:p>
        </w:tc>
        <w:tc>
          <w:tcPr>
            <w:tcW w:w="6392" w:type="dxa"/>
          </w:tcPr>
          <w:p w14:paraId="2CA1D955" w14:textId="0A5160A0" w:rsidR="004E5ECE" w:rsidRDefault="004E5ECE" w:rsidP="004E5ECE">
            <w:pPr>
              <w:rPr>
                <w:color w:val="000000"/>
              </w:rPr>
            </w:pPr>
            <w:r>
              <w:rPr>
                <w:color w:val="000000"/>
              </w:rPr>
              <w:t>To pass on governor thanks to EWS staff.</w:t>
            </w:r>
          </w:p>
          <w:p w14:paraId="38DEC848" w14:textId="77777777" w:rsidR="004E5ECE" w:rsidRDefault="004E5ECE" w:rsidP="004E5ECE">
            <w:pPr>
              <w:rPr>
                <w:color w:val="000000"/>
              </w:rPr>
            </w:pPr>
          </w:p>
        </w:tc>
        <w:tc>
          <w:tcPr>
            <w:tcW w:w="1417" w:type="dxa"/>
          </w:tcPr>
          <w:p w14:paraId="55B63870" w14:textId="581B50F8" w:rsidR="004E5ECE" w:rsidRDefault="004E5ECE" w:rsidP="004E5ECE">
            <w:pPr>
              <w:rPr>
                <w:b/>
                <w:color w:val="000000"/>
              </w:rPr>
            </w:pPr>
            <w:r>
              <w:rPr>
                <w:b/>
                <w:color w:val="000000"/>
              </w:rPr>
              <w:t>SM</w:t>
            </w:r>
          </w:p>
        </w:tc>
        <w:tc>
          <w:tcPr>
            <w:tcW w:w="1236" w:type="dxa"/>
          </w:tcPr>
          <w:p w14:paraId="4AA00910" w14:textId="2AFE11B0" w:rsidR="004E5ECE" w:rsidRDefault="004E5ECE" w:rsidP="004E5ECE">
            <w:pPr>
              <w:rPr>
                <w:b/>
                <w:color w:val="000000"/>
              </w:rPr>
            </w:pPr>
            <w:r>
              <w:rPr>
                <w:b/>
                <w:color w:val="000000"/>
              </w:rPr>
              <w:t>ASAP</w:t>
            </w:r>
          </w:p>
        </w:tc>
      </w:tr>
    </w:tbl>
    <w:p w14:paraId="5F33FD84" w14:textId="77777777" w:rsidR="00BD6688" w:rsidRDefault="00BD6688">
      <w:pPr>
        <w:spacing w:after="0" w:line="240" w:lineRule="auto"/>
      </w:pPr>
    </w:p>
    <w:p w14:paraId="68919581" w14:textId="77777777" w:rsidR="00BD6688" w:rsidRDefault="00BD6688">
      <w:pPr>
        <w:spacing w:after="0" w:line="240" w:lineRule="auto"/>
      </w:pPr>
    </w:p>
    <w:p w14:paraId="59806AEE" w14:textId="77777777" w:rsidR="00023B2B" w:rsidRDefault="00023B2B">
      <w:pPr>
        <w:spacing w:after="0" w:line="240" w:lineRule="auto"/>
      </w:pPr>
    </w:p>
    <w:p w14:paraId="34216CED" w14:textId="77963BC8" w:rsidR="00BD6688" w:rsidRDefault="00F10258">
      <w:pPr>
        <w:spacing w:after="0" w:line="240" w:lineRule="auto"/>
      </w:pPr>
      <w:r>
        <w:t>Signed: …………………………………………………………………………………….                   Date: …………………………………………….</w:t>
      </w:r>
    </w:p>
    <w:p w14:paraId="015C8BA1" w14:textId="77777777" w:rsidR="00BD6688" w:rsidRDefault="00BD6688">
      <w:pPr>
        <w:spacing w:after="0" w:line="240" w:lineRule="auto"/>
      </w:pPr>
    </w:p>
    <w:p w14:paraId="5665568F" w14:textId="77777777" w:rsidR="00BD6688" w:rsidRDefault="00F10258">
      <w:pPr>
        <w:spacing w:after="0" w:line="240" w:lineRule="auto"/>
      </w:pPr>
      <w:r>
        <w:t>Local Governing Body Chair</w:t>
      </w:r>
    </w:p>
    <w:p w14:paraId="08B69933" w14:textId="77777777" w:rsidR="00BD6688" w:rsidRDefault="00BD6688">
      <w:pPr>
        <w:spacing w:after="0" w:line="240" w:lineRule="auto"/>
      </w:pPr>
    </w:p>
    <w:sectPr w:rsidR="00BD6688" w:rsidSect="00277315">
      <w:headerReference w:type="default" r:id="rId8"/>
      <w:footerReference w:type="even" r:id="rId9"/>
      <w:footerReference w:type="default" r:id="rId10"/>
      <w:pgSz w:w="11906" w:h="16838"/>
      <w:pgMar w:top="1440" w:right="1080" w:bottom="1440" w:left="1080" w:header="708" w:footer="708" w:gutter="0"/>
      <w:pgNumType w:start="1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FA2F" w14:textId="77777777" w:rsidR="00070AD2" w:rsidRDefault="00070AD2">
      <w:pPr>
        <w:spacing w:after="0" w:line="240" w:lineRule="auto"/>
      </w:pPr>
      <w:r>
        <w:separator/>
      </w:r>
    </w:p>
  </w:endnote>
  <w:endnote w:type="continuationSeparator" w:id="0">
    <w:p w14:paraId="0AB8FEAC" w14:textId="77777777" w:rsidR="00070AD2" w:rsidRDefault="0007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E1FC1" w14:textId="77777777" w:rsidR="00BD6688" w:rsidRDefault="00F1025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164F817" w14:textId="77777777" w:rsidR="00BD6688" w:rsidRDefault="00BD668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A70D" w14:textId="77777777" w:rsidR="00BD6688" w:rsidRDefault="00F1025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93038">
      <w:rPr>
        <w:noProof/>
        <w:color w:val="000000"/>
      </w:rPr>
      <w:t>180</w:t>
    </w:r>
    <w:r>
      <w:rPr>
        <w:color w:val="000000"/>
      </w:rPr>
      <w:fldChar w:fldCharType="end"/>
    </w:r>
  </w:p>
  <w:p w14:paraId="172E8ABF" w14:textId="77777777" w:rsidR="00BD6688" w:rsidRDefault="00BD6688">
    <w:pPr>
      <w:pBdr>
        <w:top w:val="nil"/>
        <w:left w:val="nil"/>
        <w:bottom w:val="nil"/>
        <w:right w:val="nil"/>
        <w:between w:val="nil"/>
      </w:pBdr>
      <w:tabs>
        <w:tab w:val="center" w:pos="4513"/>
        <w:tab w:val="right" w:pos="9026"/>
      </w:tabs>
      <w:spacing w:after="0" w:line="240" w:lineRule="auto"/>
      <w:ind w:right="360"/>
      <w:jc w:val="right"/>
      <w:rPr>
        <w:color w:val="000000"/>
      </w:rPr>
    </w:pPr>
  </w:p>
  <w:p w14:paraId="6F8D7FF3" w14:textId="28562E7F" w:rsidR="00BD6688" w:rsidRDefault="00F10258">
    <w:pPr>
      <w:pBdr>
        <w:top w:val="nil"/>
        <w:left w:val="nil"/>
        <w:bottom w:val="nil"/>
        <w:right w:val="nil"/>
        <w:between w:val="nil"/>
      </w:pBdr>
      <w:tabs>
        <w:tab w:val="center" w:pos="4513"/>
        <w:tab w:val="right" w:pos="9026"/>
      </w:tabs>
      <w:spacing w:after="0" w:line="240" w:lineRule="auto"/>
      <w:rPr>
        <w:color w:val="000000"/>
        <w:sz w:val="18"/>
        <w:szCs w:val="18"/>
      </w:rPr>
    </w:pPr>
    <w:r>
      <w:rPr>
        <w:color w:val="000000"/>
        <w:sz w:val="18"/>
        <w:szCs w:val="18"/>
      </w:rPr>
      <w:t xml:space="preserve">Minutes from the Local Governing Body Meeting, Elizabeth Woodville School, </w:t>
    </w:r>
    <w:r w:rsidR="006E08B4">
      <w:rPr>
        <w:color w:val="000000"/>
        <w:sz w:val="18"/>
        <w:szCs w:val="18"/>
      </w:rPr>
      <w:t>1</w:t>
    </w:r>
    <w:r w:rsidR="006E08B4" w:rsidRPr="006E08B4">
      <w:rPr>
        <w:color w:val="000000"/>
        <w:sz w:val="18"/>
        <w:szCs w:val="18"/>
        <w:vertAlign w:val="superscript"/>
      </w:rPr>
      <w:t>st</w:t>
    </w:r>
    <w:r w:rsidR="006E08B4">
      <w:rPr>
        <w:color w:val="000000"/>
        <w:sz w:val="18"/>
        <w:szCs w:val="18"/>
      </w:rPr>
      <w:t xml:space="preserve"> July</w:t>
    </w:r>
    <w:r>
      <w:rPr>
        <w:color w:val="000000"/>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AF5C7" w14:textId="77777777" w:rsidR="00070AD2" w:rsidRDefault="00070AD2">
      <w:pPr>
        <w:spacing w:after="0" w:line="240" w:lineRule="auto"/>
      </w:pPr>
      <w:r>
        <w:separator/>
      </w:r>
    </w:p>
  </w:footnote>
  <w:footnote w:type="continuationSeparator" w:id="0">
    <w:p w14:paraId="71F47965" w14:textId="77777777" w:rsidR="00070AD2" w:rsidRDefault="00070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0CE82" w14:textId="77777777" w:rsidR="00BD6688" w:rsidRDefault="00F10258">
    <w:pPr>
      <w:pBdr>
        <w:top w:val="nil"/>
        <w:left w:val="nil"/>
        <w:bottom w:val="nil"/>
        <w:right w:val="nil"/>
        <w:between w:val="nil"/>
      </w:pBdr>
      <w:tabs>
        <w:tab w:val="center" w:pos="4513"/>
        <w:tab w:val="right" w:pos="9026"/>
      </w:tabs>
      <w:spacing w:after="0" w:line="240" w:lineRule="auto"/>
      <w:jc w:val="center"/>
      <w:rPr>
        <w:color w:val="000000"/>
      </w:rPr>
    </w:pPr>
    <w:r>
      <w:rPr>
        <w:rFonts w:ascii="Helvetica Neue" w:eastAsia="Helvetica Neue" w:hAnsi="Helvetica Neue" w:cs="Helvetica Neue"/>
        <w:noProof/>
        <w:color w:val="000000"/>
      </w:rPr>
      <w:drawing>
        <wp:inline distT="0" distB="0" distL="0" distR="0" wp14:anchorId="1D8849AB" wp14:editId="107EF885">
          <wp:extent cx="1148080" cy="5740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8080" cy="574040"/>
                  </a:xfrm>
                  <a:prstGeom prst="rect">
                    <a:avLst/>
                  </a:prstGeom>
                  <a:ln/>
                </pic:spPr>
              </pic:pic>
            </a:graphicData>
          </a:graphic>
        </wp:inline>
      </w:drawing>
    </w:r>
  </w:p>
  <w:p w14:paraId="1DBF2A05" w14:textId="77777777" w:rsidR="00BD6688" w:rsidRDefault="00BD6688">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9318B"/>
    <w:multiLevelType w:val="multilevel"/>
    <w:tmpl w:val="9C42F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30AE6"/>
    <w:multiLevelType w:val="hybridMultilevel"/>
    <w:tmpl w:val="BF2C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92D5E"/>
    <w:multiLevelType w:val="hybridMultilevel"/>
    <w:tmpl w:val="5018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60AA1"/>
    <w:multiLevelType w:val="hybridMultilevel"/>
    <w:tmpl w:val="0488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04D7F"/>
    <w:multiLevelType w:val="multilevel"/>
    <w:tmpl w:val="A5E23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74504D"/>
    <w:multiLevelType w:val="multilevel"/>
    <w:tmpl w:val="A2C4A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912916"/>
    <w:multiLevelType w:val="multilevel"/>
    <w:tmpl w:val="B89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1449A"/>
    <w:multiLevelType w:val="hybridMultilevel"/>
    <w:tmpl w:val="002A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33E42"/>
    <w:multiLevelType w:val="multilevel"/>
    <w:tmpl w:val="3D0E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7021E9"/>
    <w:multiLevelType w:val="hybridMultilevel"/>
    <w:tmpl w:val="624A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D9772B"/>
    <w:multiLevelType w:val="hybridMultilevel"/>
    <w:tmpl w:val="042EB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D29A0"/>
    <w:multiLevelType w:val="multilevel"/>
    <w:tmpl w:val="292E2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1"/>
  </w:num>
  <w:num w:numId="3">
    <w:abstractNumId w:val="8"/>
  </w:num>
  <w:num w:numId="4">
    <w:abstractNumId w:val="4"/>
  </w:num>
  <w:num w:numId="5">
    <w:abstractNumId w:val="5"/>
  </w:num>
  <w:num w:numId="6">
    <w:abstractNumId w:val="9"/>
  </w:num>
  <w:num w:numId="7">
    <w:abstractNumId w:val="10"/>
  </w:num>
  <w:num w:numId="8">
    <w:abstractNumId w:val="1"/>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88"/>
    <w:rsid w:val="00023B2B"/>
    <w:rsid w:val="0002559F"/>
    <w:rsid w:val="00070AD2"/>
    <w:rsid w:val="0007395F"/>
    <w:rsid w:val="0009527D"/>
    <w:rsid w:val="000E2223"/>
    <w:rsid w:val="001512ED"/>
    <w:rsid w:val="00277315"/>
    <w:rsid w:val="002C01A1"/>
    <w:rsid w:val="002E4056"/>
    <w:rsid w:val="003B6155"/>
    <w:rsid w:val="003C14A0"/>
    <w:rsid w:val="00403614"/>
    <w:rsid w:val="00455561"/>
    <w:rsid w:val="00487674"/>
    <w:rsid w:val="004A77FB"/>
    <w:rsid w:val="004D0B13"/>
    <w:rsid w:val="004E5913"/>
    <w:rsid w:val="004E5ECE"/>
    <w:rsid w:val="00584AD1"/>
    <w:rsid w:val="0062704F"/>
    <w:rsid w:val="006631B7"/>
    <w:rsid w:val="006A395E"/>
    <w:rsid w:val="006E08B4"/>
    <w:rsid w:val="006E7070"/>
    <w:rsid w:val="00726F56"/>
    <w:rsid w:val="00760F0B"/>
    <w:rsid w:val="00777A43"/>
    <w:rsid w:val="007A57AF"/>
    <w:rsid w:val="00823E86"/>
    <w:rsid w:val="0083796A"/>
    <w:rsid w:val="0084458F"/>
    <w:rsid w:val="008B3AFF"/>
    <w:rsid w:val="008B6B58"/>
    <w:rsid w:val="008F36D0"/>
    <w:rsid w:val="009207CD"/>
    <w:rsid w:val="009212C7"/>
    <w:rsid w:val="00936DD7"/>
    <w:rsid w:val="00954B80"/>
    <w:rsid w:val="00971BD8"/>
    <w:rsid w:val="009739D3"/>
    <w:rsid w:val="00A56927"/>
    <w:rsid w:val="00A9251D"/>
    <w:rsid w:val="00A93038"/>
    <w:rsid w:val="00B602F6"/>
    <w:rsid w:val="00B90728"/>
    <w:rsid w:val="00BD6688"/>
    <w:rsid w:val="00C0237C"/>
    <w:rsid w:val="00C71B3F"/>
    <w:rsid w:val="00C830B4"/>
    <w:rsid w:val="00CE1C04"/>
    <w:rsid w:val="00D2490B"/>
    <w:rsid w:val="00D46117"/>
    <w:rsid w:val="00DB28E6"/>
    <w:rsid w:val="00DE5648"/>
    <w:rsid w:val="00E258E9"/>
    <w:rsid w:val="00E44138"/>
    <w:rsid w:val="00EF2F53"/>
    <w:rsid w:val="00F10258"/>
    <w:rsid w:val="00F9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C76E"/>
  <w15:docId w15:val="{BC5BD181-8F62-4C53-80C3-CA454A44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2C6"/>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A12D1"/>
    <w:pPr>
      <w:keepNext/>
      <w:spacing w:after="0" w:line="240" w:lineRule="auto"/>
      <w:outlineLvl w:val="3"/>
    </w:pPr>
    <w:rPr>
      <w:rFonts w:ascii="Century Gothic" w:eastAsia="Times New Roman" w:hAnsi="Century Gothic" w:cs="Times New Roman"/>
      <w:b/>
      <w:bCs/>
      <w:noProof/>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B7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5D"/>
  </w:style>
  <w:style w:type="paragraph" w:styleId="Footer">
    <w:name w:val="footer"/>
    <w:basedOn w:val="Normal"/>
    <w:link w:val="FooterChar"/>
    <w:uiPriority w:val="99"/>
    <w:unhideWhenUsed/>
    <w:rsid w:val="00FB7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65D"/>
  </w:style>
  <w:style w:type="table" w:styleId="TableGrid">
    <w:name w:val="Table Grid"/>
    <w:basedOn w:val="TableNormal"/>
    <w:uiPriority w:val="39"/>
    <w:rsid w:val="007E1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25"/>
    <w:pPr>
      <w:ind w:left="720"/>
      <w:contextualSpacing/>
    </w:pPr>
  </w:style>
  <w:style w:type="paragraph" w:styleId="BalloonText">
    <w:name w:val="Balloon Text"/>
    <w:basedOn w:val="Normal"/>
    <w:link w:val="BalloonTextChar"/>
    <w:uiPriority w:val="99"/>
    <w:semiHidden/>
    <w:unhideWhenUsed/>
    <w:rsid w:val="00EF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1D"/>
    <w:rPr>
      <w:rFonts w:ascii="Tahoma" w:hAnsi="Tahoma" w:cs="Tahoma"/>
      <w:sz w:val="16"/>
      <w:szCs w:val="16"/>
    </w:rPr>
  </w:style>
  <w:style w:type="character" w:styleId="PageNumber">
    <w:name w:val="page number"/>
    <w:basedOn w:val="DefaultParagraphFont"/>
    <w:uiPriority w:val="99"/>
    <w:semiHidden/>
    <w:unhideWhenUsed/>
    <w:rsid w:val="00374636"/>
  </w:style>
  <w:style w:type="character" w:customStyle="1" w:styleId="Heading4Char">
    <w:name w:val="Heading 4 Char"/>
    <w:basedOn w:val="DefaultParagraphFont"/>
    <w:link w:val="Heading4"/>
    <w:rsid w:val="00AA12D1"/>
    <w:rPr>
      <w:rFonts w:ascii="Century Gothic" w:eastAsia="Times New Roman" w:hAnsi="Century Gothic" w:cs="Times New Roman"/>
      <w:b/>
      <w:bCs/>
      <w:noProof/>
      <w:szCs w:val="24"/>
    </w:rPr>
  </w:style>
  <w:style w:type="character" w:customStyle="1" w:styleId="Heading1Char">
    <w:name w:val="Heading 1 Char"/>
    <w:basedOn w:val="DefaultParagraphFont"/>
    <w:link w:val="Heading1"/>
    <w:rsid w:val="00BB22C6"/>
    <w:rPr>
      <w:rFonts w:asciiTheme="majorHAnsi" w:eastAsiaTheme="majorEastAsia" w:hAnsiTheme="majorHAnsi" w:cstheme="majorBidi"/>
      <w:b/>
      <w:bCs/>
      <w:color w:val="2D4F8E" w:themeColor="accent1" w:themeShade="B5"/>
      <w:sz w:val="32"/>
      <w:szCs w:val="32"/>
    </w:rPr>
  </w:style>
  <w:style w:type="paragraph" w:customStyle="1" w:styleId="m-6971748140911923621msolistparagraph">
    <w:name w:val="m_-6971748140911923621msolistparagraph"/>
    <w:basedOn w:val="Normal"/>
    <w:rsid w:val="00746FF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746FF0"/>
  </w:style>
  <w:style w:type="paragraph" w:styleId="Revision">
    <w:name w:val="Revision"/>
    <w:hidden/>
    <w:uiPriority w:val="99"/>
    <w:semiHidden/>
    <w:rsid w:val="00877F1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256078">
      <w:bodyDiv w:val="1"/>
      <w:marLeft w:val="0"/>
      <w:marRight w:val="0"/>
      <w:marTop w:val="0"/>
      <w:marBottom w:val="0"/>
      <w:divBdr>
        <w:top w:val="none" w:sz="0" w:space="0" w:color="auto"/>
        <w:left w:val="none" w:sz="0" w:space="0" w:color="auto"/>
        <w:bottom w:val="none" w:sz="0" w:space="0" w:color="auto"/>
        <w:right w:val="none" w:sz="0" w:space="0" w:color="auto"/>
      </w:divBdr>
    </w:div>
    <w:div w:id="1905796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BqVctkpJngRHq1pgqXQG+oAiEA==">AMUW2mWGixIhYrdMz6UJqEgl2qiKTAqcastVThxe/3XtYU3FugLEzdFzKYkrVa9n/LZQ/SQkFnmS0I2+SLAlNX2cbf/PRB+8DKm4LZz5uGNUHS8b33G7Lho=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Rose</dc:creator>
  <cp:lastModifiedBy>Jane Karaolis</cp:lastModifiedBy>
  <cp:revision>2</cp:revision>
  <dcterms:created xsi:type="dcterms:W3CDTF">2021-09-16T10:08:00Z</dcterms:created>
  <dcterms:modified xsi:type="dcterms:W3CDTF">2021-09-16T10:08:00Z</dcterms:modified>
</cp:coreProperties>
</file>